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BC0679">
      <w:pPr>
        <w:spacing w:line="560" w:lineRule="exact"/>
        <w:ind w:firstLineChars="200" w:firstLine="640"/>
        <w:rPr>
          <w:rFonts w:eastAsia="仿宋_GB2312"/>
          <w:color w:val="000000"/>
          <w:sz w:val="32"/>
          <w:szCs w:val="32"/>
        </w:rPr>
      </w:pPr>
    </w:p>
    <w:p w:rsidR="00BC0679" w:rsidRDefault="00595B8F">
      <w:pPr>
        <w:spacing w:line="560" w:lineRule="exact"/>
        <w:jc w:val="center"/>
        <w:rPr>
          <w:rFonts w:eastAsia="仿宋_GB2312"/>
          <w:color w:val="000000"/>
          <w:sz w:val="32"/>
          <w:szCs w:val="32"/>
        </w:rPr>
      </w:pPr>
      <w:r>
        <w:rPr>
          <w:rFonts w:eastAsia="仿宋_GB2312"/>
          <w:color w:val="000000"/>
          <w:sz w:val="32"/>
          <w:szCs w:val="32"/>
        </w:rPr>
        <w:t>忻政办发〔</w:t>
      </w:r>
      <w:r>
        <w:rPr>
          <w:rFonts w:eastAsia="仿宋_GB2312"/>
          <w:color w:val="000000"/>
          <w:sz w:val="32"/>
          <w:szCs w:val="32"/>
        </w:rPr>
        <w:t>202</w:t>
      </w:r>
      <w:r w:rsidR="00940DA5">
        <w:rPr>
          <w:rFonts w:eastAsia="仿宋_GB2312" w:hint="eastAsia"/>
          <w:color w:val="000000"/>
          <w:sz w:val="32"/>
          <w:szCs w:val="32"/>
        </w:rPr>
        <w:t>3</w:t>
      </w:r>
      <w:r>
        <w:rPr>
          <w:rFonts w:eastAsia="仿宋_GB2312"/>
          <w:color w:val="000000"/>
          <w:sz w:val="32"/>
          <w:szCs w:val="32"/>
        </w:rPr>
        <w:t>〕</w:t>
      </w:r>
      <w:r w:rsidR="000436F5">
        <w:rPr>
          <w:rFonts w:eastAsia="仿宋_GB2312" w:hint="eastAsia"/>
          <w:color w:val="000000"/>
          <w:sz w:val="32"/>
          <w:szCs w:val="32"/>
        </w:rPr>
        <w:t>30</w:t>
      </w:r>
      <w:r>
        <w:rPr>
          <w:rFonts w:eastAsia="仿宋_GB2312"/>
          <w:color w:val="000000"/>
          <w:sz w:val="32"/>
          <w:szCs w:val="32"/>
        </w:rPr>
        <w:t>号</w:t>
      </w:r>
    </w:p>
    <w:p w:rsidR="00BC0679" w:rsidRDefault="00BC0679">
      <w:pPr>
        <w:spacing w:line="560" w:lineRule="exact"/>
        <w:ind w:firstLineChars="200" w:firstLine="640"/>
        <w:rPr>
          <w:rFonts w:eastAsia="仿宋_GB2312"/>
          <w:color w:val="000000"/>
          <w:sz w:val="32"/>
          <w:szCs w:val="32"/>
        </w:rPr>
      </w:pPr>
    </w:p>
    <w:p w:rsidR="00BC0679" w:rsidRDefault="00BC0679">
      <w:pPr>
        <w:spacing w:line="400" w:lineRule="exact"/>
        <w:ind w:firstLineChars="200" w:firstLine="640"/>
        <w:rPr>
          <w:rFonts w:eastAsia="仿宋_GB2312"/>
          <w:color w:val="000000"/>
          <w:sz w:val="32"/>
          <w:szCs w:val="32"/>
        </w:rPr>
      </w:pPr>
    </w:p>
    <w:p w:rsidR="00BC0679" w:rsidRDefault="00595B8F">
      <w:pPr>
        <w:spacing w:line="560" w:lineRule="exact"/>
        <w:jc w:val="center"/>
        <w:rPr>
          <w:rFonts w:eastAsia="方正大标宋简体"/>
          <w:sz w:val="44"/>
          <w:szCs w:val="44"/>
        </w:rPr>
      </w:pPr>
      <w:r>
        <w:rPr>
          <w:rFonts w:eastAsia="方正大标宋简体"/>
          <w:sz w:val="44"/>
          <w:szCs w:val="44"/>
        </w:rPr>
        <w:t>忻州市人民政府办公室</w:t>
      </w:r>
    </w:p>
    <w:p w:rsidR="000436F5" w:rsidRDefault="000436F5" w:rsidP="000436F5">
      <w:pPr>
        <w:spacing w:line="560" w:lineRule="exact"/>
        <w:jc w:val="center"/>
        <w:rPr>
          <w:rFonts w:eastAsia="方正大标宋简体" w:hint="eastAsia"/>
          <w:sz w:val="44"/>
          <w:szCs w:val="44"/>
        </w:rPr>
      </w:pPr>
      <w:r w:rsidRPr="000436F5">
        <w:rPr>
          <w:rFonts w:eastAsia="方正大标宋简体" w:hint="eastAsia"/>
          <w:sz w:val="44"/>
          <w:szCs w:val="44"/>
        </w:rPr>
        <w:t>关于印发忻州市新污染物治理工作方案的</w:t>
      </w:r>
    </w:p>
    <w:p w:rsidR="000436F5" w:rsidRDefault="000436F5" w:rsidP="000436F5">
      <w:pPr>
        <w:spacing w:line="560" w:lineRule="exact"/>
        <w:jc w:val="center"/>
        <w:rPr>
          <w:rFonts w:eastAsia="方正大标宋简体"/>
          <w:sz w:val="44"/>
          <w:szCs w:val="44"/>
        </w:rPr>
      </w:pPr>
      <w:r w:rsidRPr="000436F5">
        <w:rPr>
          <w:rFonts w:eastAsia="方正大标宋简体" w:hint="eastAsia"/>
          <w:sz w:val="44"/>
          <w:szCs w:val="44"/>
        </w:rPr>
        <w:t>通</w:t>
      </w:r>
      <w:r>
        <w:rPr>
          <w:rFonts w:eastAsia="方正大标宋简体" w:hint="eastAsia"/>
          <w:sz w:val="44"/>
          <w:szCs w:val="44"/>
        </w:rPr>
        <w:t xml:space="preserve">  </w:t>
      </w:r>
      <w:r w:rsidRPr="000436F5">
        <w:rPr>
          <w:rFonts w:eastAsia="方正大标宋简体" w:hint="eastAsia"/>
          <w:sz w:val="44"/>
          <w:szCs w:val="44"/>
        </w:rPr>
        <w:t>知</w:t>
      </w:r>
    </w:p>
    <w:p w:rsidR="000436F5" w:rsidRDefault="000436F5" w:rsidP="000436F5">
      <w:pPr>
        <w:spacing w:line="560" w:lineRule="exact"/>
        <w:rPr>
          <w:rFonts w:eastAsia="仿宋_GB2312"/>
          <w:sz w:val="44"/>
          <w:szCs w:val="44"/>
        </w:rPr>
      </w:pPr>
    </w:p>
    <w:p w:rsidR="000436F5" w:rsidRPr="000436F5" w:rsidRDefault="000436F5" w:rsidP="000436F5">
      <w:pPr>
        <w:spacing w:line="560" w:lineRule="exact"/>
        <w:rPr>
          <w:rFonts w:eastAsia="仿宋_GB2312"/>
          <w:sz w:val="32"/>
          <w:szCs w:val="32"/>
        </w:rPr>
      </w:pPr>
      <w:r w:rsidRPr="000436F5">
        <w:rPr>
          <w:rFonts w:eastAsia="仿宋_GB2312"/>
          <w:sz w:val="32"/>
          <w:szCs w:val="32"/>
        </w:rPr>
        <w:t>各县（市、区）人民政府，忻州经济开发区管委会，五台山风景名胜区管委会，市直各有关单位：</w:t>
      </w:r>
    </w:p>
    <w:p w:rsidR="000436F5" w:rsidRPr="000436F5" w:rsidRDefault="000436F5" w:rsidP="000436F5">
      <w:pPr>
        <w:spacing w:line="560" w:lineRule="exact"/>
        <w:ind w:firstLineChars="200" w:firstLine="640"/>
        <w:rPr>
          <w:rFonts w:eastAsia="仿宋_GB2312"/>
          <w:sz w:val="32"/>
          <w:szCs w:val="32"/>
        </w:rPr>
      </w:pPr>
      <w:r w:rsidRPr="000436F5">
        <w:rPr>
          <w:rFonts w:eastAsia="仿宋_GB2312"/>
          <w:sz w:val="32"/>
          <w:szCs w:val="32"/>
        </w:rPr>
        <w:t>《忻州市新污染物治理工作方案》已经市人民政府同意，现印发给你们，请认真贯彻执行。</w:t>
      </w:r>
    </w:p>
    <w:p w:rsidR="000436F5" w:rsidRPr="000436F5" w:rsidRDefault="000436F5" w:rsidP="000436F5">
      <w:pPr>
        <w:spacing w:line="560" w:lineRule="exact"/>
        <w:ind w:firstLineChars="200" w:firstLine="640"/>
        <w:rPr>
          <w:rFonts w:eastAsia="仿宋_GB2312"/>
          <w:sz w:val="32"/>
          <w:szCs w:val="32"/>
        </w:rPr>
      </w:pPr>
    </w:p>
    <w:p w:rsidR="000436F5" w:rsidRPr="000436F5" w:rsidRDefault="000436F5" w:rsidP="000436F5">
      <w:pPr>
        <w:spacing w:line="560" w:lineRule="exact"/>
        <w:ind w:firstLineChars="200" w:firstLine="640"/>
        <w:rPr>
          <w:rFonts w:eastAsia="仿宋_GB2312"/>
          <w:sz w:val="32"/>
          <w:szCs w:val="32"/>
        </w:rPr>
      </w:pPr>
    </w:p>
    <w:p w:rsidR="000436F5" w:rsidRPr="000436F5" w:rsidRDefault="000436F5" w:rsidP="000436F5">
      <w:pPr>
        <w:wordWrap w:val="0"/>
        <w:spacing w:line="560" w:lineRule="exact"/>
        <w:ind w:firstLineChars="200" w:firstLine="640"/>
        <w:jc w:val="right"/>
        <w:rPr>
          <w:rFonts w:eastAsia="仿宋_GB2312"/>
          <w:sz w:val="32"/>
          <w:szCs w:val="32"/>
        </w:rPr>
      </w:pPr>
      <w:r w:rsidRPr="000436F5">
        <w:rPr>
          <w:rFonts w:eastAsia="仿宋_GB2312"/>
          <w:sz w:val="32"/>
          <w:szCs w:val="32"/>
        </w:rPr>
        <w:t xml:space="preserve">           </w:t>
      </w:r>
      <w:r w:rsidRPr="000436F5">
        <w:rPr>
          <w:rFonts w:eastAsia="仿宋_GB2312"/>
          <w:sz w:val="32"/>
          <w:szCs w:val="32"/>
        </w:rPr>
        <w:t>忻州市人民政府办公室</w:t>
      </w:r>
      <w:r>
        <w:rPr>
          <w:rFonts w:eastAsia="仿宋_GB2312" w:hint="eastAsia"/>
          <w:sz w:val="32"/>
          <w:szCs w:val="32"/>
        </w:rPr>
        <w:t xml:space="preserve">      </w:t>
      </w:r>
    </w:p>
    <w:p w:rsidR="000436F5" w:rsidRPr="000436F5" w:rsidRDefault="000436F5" w:rsidP="000436F5">
      <w:pPr>
        <w:wordWrap w:val="0"/>
        <w:spacing w:line="560" w:lineRule="exact"/>
        <w:ind w:firstLineChars="200" w:firstLine="640"/>
        <w:jc w:val="right"/>
        <w:rPr>
          <w:rFonts w:eastAsia="仿宋_GB2312"/>
          <w:sz w:val="32"/>
          <w:szCs w:val="32"/>
        </w:rPr>
      </w:pPr>
      <w:r w:rsidRPr="000436F5">
        <w:rPr>
          <w:rFonts w:eastAsia="仿宋_GB2312"/>
          <w:sz w:val="32"/>
          <w:szCs w:val="32"/>
        </w:rPr>
        <w:t xml:space="preserve">     2023</w:t>
      </w:r>
      <w:r w:rsidRPr="000436F5">
        <w:rPr>
          <w:rFonts w:eastAsia="仿宋_GB2312" w:hAnsi="仿宋_GB2312"/>
          <w:sz w:val="32"/>
          <w:szCs w:val="32"/>
        </w:rPr>
        <w:t>年</w:t>
      </w:r>
      <w:r w:rsidRPr="000436F5">
        <w:rPr>
          <w:rFonts w:eastAsia="仿宋_GB2312"/>
          <w:sz w:val="32"/>
          <w:szCs w:val="32"/>
        </w:rPr>
        <w:t>6</w:t>
      </w:r>
      <w:r w:rsidRPr="000436F5">
        <w:rPr>
          <w:rFonts w:eastAsia="仿宋_GB2312" w:hAnsi="仿宋_GB2312"/>
          <w:sz w:val="32"/>
          <w:szCs w:val="32"/>
        </w:rPr>
        <w:t>月</w:t>
      </w:r>
      <w:r w:rsidR="00395AC6">
        <w:rPr>
          <w:rFonts w:eastAsia="仿宋_GB2312" w:hint="eastAsia"/>
          <w:sz w:val="32"/>
          <w:szCs w:val="32"/>
        </w:rPr>
        <w:t>8</w:t>
      </w:r>
      <w:r w:rsidRPr="000436F5">
        <w:rPr>
          <w:rFonts w:eastAsia="仿宋_GB2312" w:hAnsi="仿宋_GB2312"/>
          <w:sz w:val="32"/>
          <w:szCs w:val="32"/>
        </w:rPr>
        <w:t>日</w:t>
      </w:r>
      <w:r>
        <w:rPr>
          <w:rFonts w:eastAsia="仿宋_GB2312" w:hAnsi="仿宋_GB2312" w:hint="eastAsia"/>
          <w:sz w:val="32"/>
          <w:szCs w:val="32"/>
        </w:rPr>
        <w:t xml:space="preserve">        </w:t>
      </w:r>
    </w:p>
    <w:p w:rsidR="000436F5" w:rsidRPr="000436F5" w:rsidRDefault="000436F5" w:rsidP="000436F5">
      <w:pPr>
        <w:spacing w:line="560" w:lineRule="exact"/>
        <w:ind w:firstLineChars="200" w:firstLine="640"/>
        <w:rPr>
          <w:rFonts w:eastAsia="方正小标宋简体"/>
          <w:spacing w:val="-4"/>
          <w:sz w:val="44"/>
          <w:szCs w:val="44"/>
        </w:rPr>
      </w:pPr>
      <w:r w:rsidRPr="000436F5">
        <w:rPr>
          <w:rFonts w:eastAsia="仿宋_GB2312"/>
          <w:sz w:val="32"/>
          <w:szCs w:val="32"/>
        </w:rPr>
        <w:t>（此件公开发布）</w:t>
      </w:r>
      <w:r w:rsidRPr="000436F5">
        <w:rPr>
          <w:rFonts w:eastAsia="方正小标宋简体"/>
          <w:spacing w:val="-4"/>
          <w:sz w:val="44"/>
          <w:szCs w:val="44"/>
        </w:rPr>
        <w:br w:type="page"/>
      </w:r>
    </w:p>
    <w:p w:rsidR="000436F5" w:rsidRDefault="000436F5" w:rsidP="000436F5">
      <w:pPr>
        <w:spacing w:line="560" w:lineRule="exact"/>
        <w:rPr>
          <w:rFonts w:eastAsia="方正小标宋简体" w:hAnsi="方正小标宋简体" w:hint="eastAsia"/>
          <w:spacing w:val="-4"/>
          <w:sz w:val="44"/>
          <w:szCs w:val="44"/>
        </w:rPr>
      </w:pPr>
    </w:p>
    <w:p w:rsidR="000436F5" w:rsidRPr="000436F5" w:rsidRDefault="000436F5" w:rsidP="000436F5">
      <w:pPr>
        <w:spacing w:line="560" w:lineRule="exact"/>
        <w:jc w:val="center"/>
        <w:rPr>
          <w:rFonts w:ascii="方正大标宋简体" w:eastAsia="方正大标宋简体" w:hint="eastAsia"/>
          <w:sz w:val="44"/>
          <w:szCs w:val="44"/>
        </w:rPr>
      </w:pPr>
      <w:r w:rsidRPr="000436F5">
        <w:rPr>
          <w:rFonts w:ascii="方正大标宋简体" w:eastAsia="方正大标宋简体" w:hAnsi="方正小标宋简体" w:hint="eastAsia"/>
          <w:spacing w:val="-4"/>
          <w:sz w:val="44"/>
          <w:szCs w:val="44"/>
        </w:rPr>
        <w:t>忻州市新污染物治理工作方</w:t>
      </w:r>
      <w:bookmarkStart w:id="0" w:name="_GoBack"/>
      <w:bookmarkEnd w:id="0"/>
      <w:r w:rsidRPr="000436F5">
        <w:rPr>
          <w:rFonts w:ascii="方正大标宋简体" w:eastAsia="方正大标宋简体" w:hAnsi="方正小标宋简体" w:hint="eastAsia"/>
          <w:spacing w:val="-4"/>
          <w:sz w:val="44"/>
          <w:szCs w:val="44"/>
        </w:rPr>
        <w:t>案</w:t>
      </w:r>
    </w:p>
    <w:p w:rsidR="000436F5" w:rsidRPr="000436F5" w:rsidRDefault="000436F5" w:rsidP="000436F5">
      <w:pPr>
        <w:spacing w:line="560" w:lineRule="exact"/>
        <w:rPr>
          <w:rFonts w:eastAsia="仿宋_GB2312"/>
          <w:sz w:val="32"/>
          <w:szCs w:val="32"/>
        </w:rPr>
      </w:pPr>
    </w:p>
    <w:p w:rsidR="000436F5" w:rsidRPr="000436F5" w:rsidRDefault="000436F5" w:rsidP="000436F5">
      <w:pPr>
        <w:spacing w:line="560" w:lineRule="exact"/>
        <w:ind w:firstLineChars="200" w:firstLine="640"/>
        <w:rPr>
          <w:rFonts w:eastAsia="仿宋_GB2312"/>
          <w:sz w:val="32"/>
          <w:szCs w:val="32"/>
        </w:rPr>
      </w:pPr>
      <w:r w:rsidRPr="000436F5">
        <w:rPr>
          <w:rFonts w:eastAsia="仿宋_GB2312" w:hAnsi="仿宋_GB2312"/>
          <w:sz w:val="32"/>
          <w:szCs w:val="32"/>
        </w:rPr>
        <w:t>为加强新污染物环境风险管控，提升新污染物治理能力，切实保障生态环境安全和人民健康，根据《国务院办公厅关于印发新污染物治理行动方案的通知》（国办发〔</w:t>
      </w:r>
      <w:r w:rsidRPr="000436F5">
        <w:rPr>
          <w:rFonts w:eastAsia="仿宋_GB2312"/>
          <w:sz w:val="32"/>
          <w:szCs w:val="32"/>
        </w:rPr>
        <w:t>2022</w:t>
      </w:r>
      <w:r w:rsidRPr="000436F5">
        <w:rPr>
          <w:rFonts w:eastAsia="仿宋_GB2312" w:hAnsi="仿宋_GB2312"/>
          <w:sz w:val="32"/>
          <w:szCs w:val="32"/>
        </w:rPr>
        <w:t>〕</w:t>
      </w:r>
      <w:r w:rsidRPr="000436F5">
        <w:rPr>
          <w:rFonts w:eastAsia="仿宋_GB2312"/>
          <w:sz w:val="32"/>
          <w:szCs w:val="32"/>
        </w:rPr>
        <w:t>15</w:t>
      </w:r>
      <w:r w:rsidRPr="000436F5">
        <w:rPr>
          <w:rFonts w:eastAsia="仿宋_GB2312" w:hAnsi="仿宋_GB2312"/>
          <w:sz w:val="32"/>
          <w:szCs w:val="32"/>
        </w:rPr>
        <w:t>号）和《山西省人民政府办公厅关于印发山西省新污染物治理方案的通知》（晋政办发〔</w:t>
      </w:r>
      <w:r w:rsidRPr="000436F5">
        <w:rPr>
          <w:rFonts w:eastAsia="仿宋_GB2312"/>
          <w:sz w:val="32"/>
          <w:szCs w:val="32"/>
        </w:rPr>
        <w:t>2023</w:t>
      </w:r>
      <w:r w:rsidRPr="000436F5">
        <w:rPr>
          <w:rFonts w:eastAsia="仿宋_GB2312" w:hAnsi="仿宋_GB2312"/>
          <w:sz w:val="32"/>
          <w:szCs w:val="32"/>
        </w:rPr>
        <w:t>〕</w:t>
      </w:r>
      <w:r w:rsidRPr="000436F5">
        <w:rPr>
          <w:rFonts w:eastAsia="仿宋_GB2312"/>
          <w:sz w:val="32"/>
          <w:szCs w:val="32"/>
        </w:rPr>
        <w:t>94</w:t>
      </w:r>
      <w:r w:rsidRPr="000436F5">
        <w:rPr>
          <w:rFonts w:eastAsia="仿宋_GB2312" w:hAnsi="仿宋_GB2312"/>
          <w:sz w:val="32"/>
          <w:szCs w:val="32"/>
        </w:rPr>
        <w:t>号）文件精神，结合我市实际，制定本方案。</w:t>
      </w:r>
    </w:p>
    <w:p w:rsidR="000436F5" w:rsidRPr="000436F5" w:rsidRDefault="000436F5" w:rsidP="000436F5">
      <w:pPr>
        <w:spacing w:line="560" w:lineRule="exact"/>
        <w:ind w:firstLineChars="200" w:firstLine="640"/>
        <w:rPr>
          <w:rFonts w:eastAsia="黑体"/>
          <w:sz w:val="32"/>
          <w:szCs w:val="32"/>
        </w:rPr>
      </w:pPr>
      <w:r w:rsidRPr="000436F5">
        <w:rPr>
          <w:rFonts w:eastAsia="黑体" w:hAnsi="黑体"/>
          <w:sz w:val="32"/>
          <w:szCs w:val="32"/>
        </w:rPr>
        <w:t>一、总体要求</w:t>
      </w:r>
    </w:p>
    <w:p w:rsidR="000436F5" w:rsidRPr="000436F5" w:rsidRDefault="000436F5" w:rsidP="000436F5">
      <w:pPr>
        <w:spacing w:line="560" w:lineRule="exact"/>
        <w:ind w:firstLineChars="200" w:firstLine="640"/>
        <w:rPr>
          <w:rFonts w:eastAsia="楷体_GB2312"/>
          <w:sz w:val="32"/>
          <w:szCs w:val="32"/>
        </w:rPr>
      </w:pPr>
      <w:r w:rsidRPr="000436F5">
        <w:rPr>
          <w:rFonts w:eastAsia="楷体_GB2312" w:hAnsi="楷体_GB2312"/>
          <w:sz w:val="32"/>
          <w:szCs w:val="32"/>
        </w:rPr>
        <w:t>（一）指导思想</w:t>
      </w:r>
    </w:p>
    <w:p w:rsidR="000436F5" w:rsidRPr="000436F5" w:rsidRDefault="000436F5" w:rsidP="000436F5">
      <w:pPr>
        <w:spacing w:line="560" w:lineRule="exact"/>
        <w:ind w:firstLineChars="200" w:firstLine="640"/>
        <w:rPr>
          <w:rFonts w:eastAsia="仿宋_GB2312"/>
          <w:sz w:val="32"/>
          <w:szCs w:val="32"/>
        </w:rPr>
      </w:pPr>
      <w:r w:rsidRPr="000436F5">
        <w:rPr>
          <w:rFonts w:eastAsia="仿宋_GB2312" w:hAnsi="仿宋_GB2312"/>
          <w:sz w:val="32"/>
          <w:szCs w:val="32"/>
        </w:rPr>
        <w:t>以习近平新时代中国特色社会主义思想为指导，深入学习贯彻习近平生态文明思想</w:t>
      </w:r>
      <w:r w:rsidR="00BE6A3A">
        <w:rPr>
          <w:rFonts w:eastAsia="仿宋_GB2312" w:hAnsi="仿宋_GB2312" w:hint="eastAsia"/>
          <w:sz w:val="32"/>
          <w:szCs w:val="32"/>
        </w:rPr>
        <w:t>和</w:t>
      </w:r>
      <w:r w:rsidR="00BE6A3A" w:rsidRPr="000436F5">
        <w:rPr>
          <w:rFonts w:eastAsia="仿宋_GB2312" w:hAnsi="仿宋_GB2312"/>
          <w:sz w:val="32"/>
          <w:szCs w:val="32"/>
        </w:rPr>
        <w:t>党的二十大精神，</w:t>
      </w:r>
      <w:r w:rsidRPr="000436F5">
        <w:rPr>
          <w:rFonts w:eastAsia="仿宋_GB2312" w:hAnsi="仿宋_GB2312"/>
          <w:sz w:val="32"/>
          <w:szCs w:val="32"/>
        </w:rPr>
        <w:t>全面落实省委省政府和市委市政府关于生态环境保护的部署要求，坚持精准治污、科学治污、依法治污，以有效防范新污染物环境与健康风险为核心，遵循全生命周期环境风险管理理念，按照</w:t>
      </w:r>
      <w:r w:rsidRPr="000436F5">
        <w:rPr>
          <w:rFonts w:eastAsia="仿宋_GB2312"/>
          <w:sz w:val="32"/>
          <w:szCs w:val="32"/>
        </w:rPr>
        <w:t>“</w:t>
      </w:r>
      <w:r w:rsidRPr="000436F5">
        <w:rPr>
          <w:rFonts w:eastAsia="仿宋_GB2312" w:hAnsi="仿宋_GB2312"/>
          <w:sz w:val="32"/>
          <w:szCs w:val="32"/>
        </w:rPr>
        <w:t>筛、评、控</w:t>
      </w:r>
      <w:r w:rsidRPr="000436F5">
        <w:rPr>
          <w:rFonts w:eastAsia="仿宋_GB2312"/>
          <w:sz w:val="32"/>
          <w:szCs w:val="32"/>
        </w:rPr>
        <w:t>”</w:t>
      </w:r>
      <w:r w:rsidRPr="000436F5">
        <w:rPr>
          <w:rFonts w:eastAsia="仿宋_GB2312" w:hAnsi="仿宋_GB2312"/>
          <w:sz w:val="32"/>
          <w:szCs w:val="32"/>
        </w:rPr>
        <w:t>和</w:t>
      </w:r>
      <w:r w:rsidRPr="000436F5">
        <w:rPr>
          <w:rFonts w:eastAsia="仿宋_GB2312"/>
          <w:sz w:val="32"/>
          <w:szCs w:val="32"/>
        </w:rPr>
        <w:t>“</w:t>
      </w:r>
      <w:r w:rsidRPr="000436F5">
        <w:rPr>
          <w:rFonts w:eastAsia="仿宋_GB2312" w:hAnsi="仿宋_GB2312"/>
          <w:sz w:val="32"/>
          <w:szCs w:val="32"/>
        </w:rPr>
        <w:t>禁、减、治</w:t>
      </w:r>
      <w:r w:rsidRPr="000436F5">
        <w:rPr>
          <w:rFonts w:eastAsia="仿宋_GB2312"/>
          <w:sz w:val="32"/>
          <w:szCs w:val="32"/>
        </w:rPr>
        <w:t>”</w:t>
      </w:r>
      <w:r w:rsidRPr="000436F5">
        <w:rPr>
          <w:rFonts w:eastAsia="仿宋_GB2312" w:hAnsi="仿宋_GB2312"/>
          <w:sz w:val="32"/>
          <w:szCs w:val="32"/>
        </w:rPr>
        <w:t>总体思路，建立健全新污染物治理体系，提升新污染物治理能力，为深入推进环境污染防治，建设美丽忻州、健康忻州提供有力保障。</w:t>
      </w:r>
    </w:p>
    <w:p w:rsidR="000436F5" w:rsidRPr="000436F5" w:rsidRDefault="000436F5" w:rsidP="000436F5">
      <w:pPr>
        <w:spacing w:line="560" w:lineRule="exact"/>
        <w:ind w:firstLineChars="200" w:firstLine="640"/>
        <w:rPr>
          <w:rFonts w:eastAsia="楷体_GB2312"/>
          <w:sz w:val="32"/>
          <w:szCs w:val="32"/>
        </w:rPr>
      </w:pPr>
      <w:r w:rsidRPr="000436F5">
        <w:rPr>
          <w:rFonts w:eastAsia="楷体_GB2312" w:hAnsi="楷体_GB2312"/>
          <w:sz w:val="32"/>
          <w:szCs w:val="32"/>
        </w:rPr>
        <w:t>（二）工作原则</w:t>
      </w:r>
    </w:p>
    <w:p w:rsidR="000436F5" w:rsidRPr="000436F5" w:rsidRDefault="000436F5" w:rsidP="000436F5">
      <w:pPr>
        <w:spacing w:line="560" w:lineRule="exact"/>
        <w:ind w:firstLineChars="200" w:firstLine="643"/>
        <w:rPr>
          <w:rFonts w:eastAsia="仿宋_GB2312"/>
          <w:sz w:val="32"/>
          <w:szCs w:val="32"/>
        </w:rPr>
      </w:pPr>
      <w:r w:rsidRPr="000436F5">
        <w:rPr>
          <w:rFonts w:eastAsia="仿宋_GB2312" w:hAnsi="仿宋_GB2312"/>
          <w:b/>
          <w:bCs/>
          <w:sz w:val="32"/>
          <w:szCs w:val="32"/>
        </w:rPr>
        <w:t>坚持系统调查，有序推进。</w:t>
      </w:r>
      <w:r w:rsidRPr="000436F5">
        <w:rPr>
          <w:rFonts w:eastAsia="仿宋_GB2312" w:hAnsi="仿宋_GB2312"/>
          <w:sz w:val="32"/>
          <w:szCs w:val="32"/>
        </w:rPr>
        <w:t>全面落实国家、省关于开展新污染物治理行动的有关要求，细化任务分工，扎实开展化学物质信息调查，在信息调查的基础上进行化学物质环境风险筛查</w:t>
      </w:r>
      <w:r w:rsidRPr="000436F5">
        <w:rPr>
          <w:rFonts w:eastAsia="仿宋_GB2312" w:hAnsi="仿宋_GB2312"/>
          <w:sz w:val="32"/>
          <w:szCs w:val="32"/>
        </w:rPr>
        <w:lastRenderedPageBreak/>
        <w:t>和评估。系统构建新污染物治理长效机制，有序推动新污染物治理工作落地落实。</w:t>
      </w:r>
    </w:p>
    <w:p w:rsidR="000436F5" w:rsidRPr="000436F5" w:rsidRDefault="000436F5" w:rsidP="000436F5">
      <w:pPr>
        <w:spacing w:line="560" w:lineRule="exact"/>
        <w:ind w:firstLineChars="200" w:firstLine="643"/>
        <w:rPr>
          <w:rFonts w:eastAsia="仿宋_GB2312"/>
          <w:sz w:val="32"/>
          <w:szCs w:val="32"/>
        </w:rPr>
      </w:pPr>
      <w:r w:rsidRPr="000436F5">
        <w:rPr>
          <w:rFonts w:eastAsia="仿宋_GB2312" w:hAnsi="仿宋_GB2312"/>
          <w:b/>
          <w:bCs/>
          <w:sz w:val="32"/>
          <w:szCs w:val="32"/>
        </w:rPr>
        <w:t>坚持突出重点，精准施策。</w:t>
      </w:r>
      <w:r w:rsidRPr="000436F5">
        <w:rPr>
          <w:rFonts w:eastAsia="仿宋_GB2312" w:hAnsi="仿宋_GB2312"/>
          <w:sz w:val="32"/>
          <w:szCs w:val="32"/>
        </w:rPr>
        <w:t>全面梳理我市新污染物治理工作现状，结合我市产业结构和环境保护总体要求，有效开展化学物质调查监测和风险评估，精准识别新污染物治理重点，实施全过程风险管控。</w:t>
      </w:r>
    </w:p>
    <w:p w:rsidR="000436F5" w:rsidRPr="000436F5" w:rsidRDefault="000436F5" w:rsidP="000436F5">
      <w:pPr>
        <w:spacing w:line="560" w:lineRule="exact"/>
        <w:ind w:firstLineChars="200" w:firstLine="643"/>
        <w:rPr>
          <w:rFonts w:eastAsia="仿宋_GB2312"/>
          <w:sz w:val="32"/>
          <w:szCs w:val="32"/>
        </w:rPr>
      </w:pPr>
      <w:r w:rsidRPr="000436F5">
        <w:rPr>
          <w:rFonts w:eastAsia="仿宋_GB2312" w:hAnsi="仿宋_GB2312"/>
          <w:b/>
          <w:bCs/>
          <w:sz w:val="32"/>
          <w:szCs w:val="32"/>
        </w:rPr>
        <w:t>坚持完善制度，提升能力。</w:t>
      </w:r>
      <w:r w:rsidRPr="000436F5">
        <w:rPr>
          <w:rFonts w:eastAsia="仿宋_GB2312" w:hAnsi="仿宋_GB2312"/>
          <w:sz w:val="32"/>
          <w:szCs w:val="32"/>
        </w:rPr>
        <w:t>建立健全新污染物管理机制、跨部门协调机制和社会共治机制，加强科技支撑与基础能力建设，加大宣传引导和舆论监督力度，促进社会多元共治。</w:t>
      </w:r>
    </w:p>
    <w:p w:rsidR="000436F5" w:rsidRPr="000436F5" w:rsidRDefault="000436F5" w:rsidP="000436F5">
      <w:pPr>
        <w:spacing w:line="560" w:lineRule="exact"/>
        <w:ind w:firstLineChars="200" w:firstLine="640"/>
        <w:rPr>
          <w:rFonts w:eastAsia="楷体_GB2312"/>
          <w:sz w:val="32"/>
          <w:szCs w:val="32"/>
        </w:rPr>
      </w:pPr>
      <w:r w:rsidRPr="000436F5">
        <w:rPr>
          <w:rFonts w:eastAsia="楷体_GB2312" w:hAnsi="楷体_GB2312"/>
          <w:sz w:val="32"/>
          <w:szCs w:val="32"/>
        </w:rPr>
        <w:t>（三）主要目标</w:t>
      </w:r>
    </w:p>
    <w:p w:rsidR="000436F5" w:rsidRPr="000436F5" w:rsidRDefault="000436F5" w:rsidP="000436F5">
      <w:pPr>
        <w:spacing w:line="560" w:lineRule="exact"/>
        <w:ind w:firstLineChars="200" w:firstLine="640"/>
        <w:rPr>
          <w:rFonts w:eastAsia="仿宋_GB2312"/>
          <w:sz w:val="32"/>
          <w:szCs w:val="32"/>
        </w:rPr>
      </w:pPr>
      <w:r w:rsidRPr="000436F5">
        <w:rPr>
          <w:rFonts w:eastAsia="仿宋_GB2312"/>
          <w:sz w:val="32"/>
          <w:szCs w:val="32"/>
        </w:rPr>
        <w:t>2023</w:t>
      </w:r>
      <w:r w:rsidRPr="000436F5">
        <w:rPr>
          <w:rFonts w:eastAsia="仿宋_GB2312" w:hAnsi="仿宋_GB2312"/>
          <w:sz w:val="32"/>
          <w:szCs w:val="32"/>
        </w:rPr>
        <w:t>年</w:t>
      </w:r>
      <w:r w:rsidRPr="000436F5">
        <w:rPr>
          <w:rFonts w:eastAsia="仿宋_GB2312"/>
          <w:sz w:val="32"/>
          <w:szCs w:val="32"/>
        </w:rPr>
        <w:t>11</w:t>
      </w:r>
      <w:r w:rsidRPr="000436F5">
        <w:rPr>
          <w:rFonts w:eastAsia="仿宋_GB2312" w:hAnsi="仿宋_GB2312"/>
          <w:sz w:val="32"/>
          <w:szCs w:val="32"/>
        </w:rPr>
        <w:t>月底前，基本完成我市首轮化学物质基本信息调查和首批环境风险优先评估化学物质详细信息调查。到</w:t>
      </w:r>
      <w:r w:rsidRPr="000436F5">
        <w:rPr>
          <w:rFonts w:eastAsia="仿宋_GB2312"/>
          <w:sz w:val="32"/>
          <w:szCs w:val="32"/>
        </w:rPr>
        <w:t>2025</w:t>
      </w:r>
      <w:r w:rsidRPr="000436F5">
        <w:rPr>
          <w:rFonts w:eastAsia="仿宋_GB2312" w:hAnsi="仿宋_GB2312"/>
          <w:sz w:val="32"/>
          <w:szCs w:val="32"/>
        </w:rPr>
        <w:t>年，完成高关注、高产（用）量的化学物质环境风险筛查和评估；根据国家重点管控新污染物清单，动态发布我市重点管控新污染物企业名单，对重点管控新污染物实施禁止、限制、限排等环境风险管控措施。管理体制机制逐步健全，新污染物治理能力得到有效提升。</w:t>
      </w:r>
    </w:p>
    <w:p w:rsidR="000436F5" w:rsidRPr="000436F5" w:rsidRDefault="000436F5" w:rsidP="000436F5">
      <w:pPr>
        <w:spacing w:line="560" w:lineRule="exact"/>
        <w:ind w:firstLineChars="200" w:firstLine="640"/>
        <w:rPr>
          <w:rFonts w:eastAsia="黑体"/>
          <w:sz w:val="32"/>
          <w:szCs w:val="32"/>
        </w:rPr>
      </w:pPr>
      <w:r w:rsidRPr="000436F5">
        <w:rPr>
          <w:rFonts w:eastAsia="黑体" w:hAnsi="黑体"/>
          <w:sz w:val="32"/>
          <w:szCs w:val="32"/>
        </w:rPr>
        <w:t>二、主要任务</w:t>
      </w:r>
    </w:p>
    <w:p w:rsidR="000436F5" w:rsidRPr="000436F5" w:rsidRDefault="000436F5" w:rsidP="000436F5">
      <w:pPr>
        <w:spacing w:line="560" w:lineRule="exact"/>
        <w:ind w:firstLineChars="200" w:firstLine="640"/>
        <w:rPr>
          <w:rFonts w:eastAsia="楷体_GB2312"/>
          <w:sz w:val="32"/>
          <w:szCs w:val="32"/>
        </w:rPr>
      </w:pPr>
      <w:r w:rsidRPr="000436F5">
        <w:rPr>
          <w:rFonts w:eastAsia="楷体_GB2312" w:hAnsi="楷体_GB2312"/>
          <w:sz w:val="32"/>
          <w:szCs w:val="32"/>
        </w:rPr>
        <w:t>（一）扎实开展化学物质监测和调查评估</w:t>
      </w:r>
    </w:p>
    <w:p w:rsidR="000436F5" w:rsidRPr="000436F5" w:rsidRDefault="000436F5" w:rsidP="000436F5">
      <w:pPr>
        <w:spacing w:line="560" w:lineRule="exact"/>
        <w:ind w:firstLineChars="200" w:firstLine="640"/>
        <w:rPr>
          <w:rFonts w:eastAsia="仿宋_GB2312"/>
          <w:sz w:val="32"/>
          <w:szCs w:val="32"/>
        </w:rPr>
      </w:pPr>
      <w:r w:rsidRPr="000436F5">
        <w:rPr>
          <w:rFonts w:eastAsia="仿宋_GB2312"/>
          <w:bCs/>
          <w:sz w:val="32"/>
          <w:szCs w:val="32"/>
        </w:rPr>
        <w:t>1</w:t>
      </w:r>
      <w:r w:rsidRPr="000436F5">
        <w:rPr>
          <w:rFonts w:eastAsia="仿宋_GB2312" w:hAnsi="仿宋_GB2312"/>
          <w:bCs/>
          <w:sz w:val="32"/>
          <w:szCs w:val="32"/>
        </w:rPr>
        <w:t>、</w:t>
      </w:r>
      <w:r w:rsidRPr="000436F5">
        <w:rPr>
          <w:rFonts w:eastAsia="仿宋_GB2312" w:hAnsi="仿宋_GB2312"/>
          <w:b/>
          <w:bCs/>
          <w:sz w:val="32"/>
          <w:szCs w:val="32"/>
        </w:rPr>
        <w:t>开展化学物质环境信息调查。</w:t>
      </w:r>
      <w:r w:rsidRPr="000436F5">
        <w:rPr>
          <w:rFonts w:eastAsia="仿宋_GB2312" w:hAnsi="仿宋_GB2312"/>
          <w:sz w:val="32"/>
          <w:szCs w:val="32"/>
        </w:rPr>
        <w:t>按照国家化学物质环境信息调查制度，开展重点行业中重点化学物质生产使用的品种、数量、用途等基本信息调查；按照国家筛选的环境风险优先评估化学物质清单，进一步开展生产、加工使用、环境排放数量</w:t>
      </w:r>
      <w:r w:rsidRPr="000436F5">
        <w:rPr>
          <w:rFonts w:eastAsia="仿宋_GB2312" w:hAnsi="仿宋_GB2312"/>
          <w:sz w:val="32"/>
          <w:szCs w:val="32"/>
        </w:rPr>
        <w:lastRenderedPageBreak/>
        <w:t>及途径、危害特性等详细信息调查。到</w:t>
      </w:r>
      <w:r w:rsidRPr="000436F5">
        <w:rPr>
          <w:rFonts w:eastAsia="仿宋_GB2312"/>
          <w:sz w:val="32"/>
          <w:szCs w:val="32"/>
        </w:rPr>
        <w:t>2023</w:t>
      </w:r>
      <w:r w:rsidRPr="000436F5">
        <w:rPr>
          <w:rFonts w:eastAsia="仿宋_GB2312" w:hAnsi="仿宋_GB2312"/>
          <w:sz w:val="32"/>
          <w:szCs w:val="32"/>
        </w:rPr>
        <w:t>年</w:t>
      </w:r>
      <w:r w:rsidRPr="000436F5">
        <w:rPr>
          <w:rFonts w:eastAsia="仿宋_GB2312"/>
          <w:sz w:val="32"/>
          <w:szCs w:val="32"/>
        </w:rPr>
        <w:t>11</w:t>
      </w:r>
      <w:r w:rsidRPr="000436F5">
        <w:rPr>
          <w:rFonts w:eastAsia="仿宋_GB2312" w:hAnsi="仿宋_GB2312"/>
          <w:sz w:val="32"/>
          <w:szCs w:val="32"/>
        </w:rPr>
        <w:t>月底前，基本完成我市首轮化学物质基本信息调查和首批环境风险优先评估化学物质详细信息调查。（市生态环境局负责，各县</w:t>
      </w:r>
      <w:r>
        <w:rPr>
          <w:rFonts w:eastAsia="仿宋_GB2312" w:hAnsi="仿宋_GB2312" w:hint="eastAsia"/>
          <w:sz w:val="32"/>
          <w:szCs w:val="32"/>
        </w:rPr>
        <w:t>〈</w:t>
      </w:r>
      <w:r w:rsidRPr="000436F5">
        <w:rPr>
          <w:rFonts w:eastAsia="仿宋_GB2312" w:hAnsi="仿宋_GB2312"/>
          <w:sz w:val="32"/>
          <w:szCs w:val="32"/>
        </w:rPr>
        <w:t>市、区</w:t>
      </w:r>
      <w:r>
        <w:rPr>
          <w:rFonts w:eastAsia="仿宋_GB2312" w:hAnsi="仿宋_GB2312" w:hint="eastAsia"/>
          <w:sz w:val="32"/>
          <w:szCs w:val="32"/>
        </w:rPr>
        <w:t>〉</w:t>
      </w:r>
      <w:r w:rsidRPr="000436F5">
        <w:rPr>
          <w:rFonts w:eastAsia="仿宋_GB2312" w:hAnsi="仿宋_GB2312"/>
          <w:sz w:val="32"/>
          <w:szCs w:val="32"/>
        </w:rPr>
        <w:t>人民政府、五台山风景名胜区管委会，忻州经济技术开发区管委会落实。以下均需各县</w:t>
      </w:r>
      <w:r>
        <w:rPr>
          <w:rFonts w:eastAsia="仿宋_GB2312" w:hAnsi="仿宋_GB2312" w:hint="eastAsia"/>
          <w:sz w:val="32"/>
          <w:szCs w:val="32"/>
        </w:rPr>
        <w:t>〈</w:t>
      </w:r>
      <w:r w:rsidRPr="000436F5">
        <w:rPr>
          <w:rFonts w:eastAsia="仿宋_GB2312" w:hAnsi="仿宋_GB2312"/>
          <w:sz w:val="32"/>
          <w:szCs w:val="32"/>
        </w:rPr>
        <w:t>市、区</w:t>
      </w:r>
      <w:r>
        <w:rPr>
          <w:rFonts w:eastAsia="仿宋_GB2312" w:hAnsi="仿宋_GB2312" w:hint="eastAsia"/>
          <w:sz w:val="32"/>
          <w:szCs w:val="32"/>
        </w:rPr>
        <w:t>〉</w:t>
      </w:r>
      <w:r w:rsidRPr="000436F5">
        <w:rPr>
          <w:rFonts w:eastAsia="仿宋_GB2312" w:hAnsi="仿宋_GB2312"/>
          <w:sz w:val="32"/>
          <w:szCs w:val="32"/>
        </w:rPr>
        <w:t>人民政府</w:t>
      </w:r>
      <w:r w:rsidR="00E3031F">
        <w:rPr>
          <w:rFonts w:eastAsia="仿宋_GB2312" w:hAnsi="仿宋_GB2312" w:hint="eastAsia"/>
          <w:sz w:val="32"/>
          <w:szCs w:val="32"/>
        </w:rPr>
        <w:t>，</w:t>
      </w:r>
      <w:r w:rsidRPr="000436F5">
        <w:rPr>
          <w:rFonts w:eastAsia="仿宋_GB2312" w:hAnsi="仿宋_GB2312"/>
          <w:sz w:val="32"/>
          <w:szCs w:val="32"/>
        </w:rPr>
        <w:t>五台山风景名胜区管委会，忻州经济技术开发区管委会落实，不再列出）</w:t>
      </w:r>
    </w:p>
    <w:p w:rsidR="000436F5" w:rsidRPr="000436F5" w:rsidRDefault="000436F5" w:rsidP="000436F5">
      <w:pPr>
        <w:spacing w:line="560" w:lineRule="exact"/>
        <w:ind w:firstLineChars="200" w:firstLine="640"/>
        <w:rPr>
          <w:rFonts w:eastAsia="仿宋_GB2312"/>
          <w:sz w:val="32"/>
          <w:szCs w:val="32"/>
        </w:rPr>
      </w:pPr>
      <w:r w:rsidRPr="000436F5">
        <w:rPr>
          <w:rFonts w:eastAsia="仿宋_GB2312"/>
          <w:bCs/>
          <w:sz w:val="32"/>
          <w:szCs w:val="32"/>
        </w:rPr>
        <w:t>2</w:t>
      </w:r>
      <w:r w:rsidRPr="000436F5">
        <w:rPr>
          <w:rFonts w:eastAsia="仿宋_GB2312" w:hAnsi="仿宋_GB2312"/>
          <w:bCs/>
          <w:sz w:val="32"/>
          <w:szCs w:val="32"/>
        </w:rPr>
        <w:t>、</w:t>
      </w:r>
      <w:r w:rsidRPr="000436F5">
        <w:rPr>
          <w:rFonts w:eastAsia="仿宋_GB2312" w:hAnsi="仿宋_GB2312"/>
          <w:b/>
          <w:bCs/>
          <w:sz w:val="32"/>
          <w:szCs w:val="32"/>
        </w:rPr>
        <w:t>构建新污染物环境调查监测体系。</w:t>
      </w:r>
      <w:r w:rsidRPr="000436F5">
        <w:rPr>
          <w:rFonts w:eastAsia="仿宋_GB2312" w:hAnsi="仿宋_GB2312"/>
          <w:sz w:val="32"/>
          <w:szCs w:val="32"/>
        </w:rPr>
        <w:t>制定我市新污染物环境调查监测工作实施方案，依托现有生态环境监测网络，结合我市生态环境保护总体要求和生态功能区划，选取重点地区、重点行业和典型工业园区试点开展新污染物环境调查监测。</w:t>
      </w:r>
      <w:r w:rsidRPr="000436F5">
        <w:rPr>
          <w:rFonts w:eastAsia="仿宋_GB2312"/>
          <w:sz w:val="32"/>
          <w:szCs w:val="32"/>
        </w:rPr>
        <w:t>2025</w:t>
      </w:r>
      <w:r w:rsidRPr="000436F5">
        <w:rPr>
          <w:rFonts w:eastAsia="仿宋_GB2312" w:hAnsi="仿宋_GB2312"/>
          <w:sz w:val="32"/>
          <w:szCs w:val="32"/>
        </w:rPr>
        <w:t>年底前，初步建立新污染物环境调查监测体系。（市生态环境局负责）</w:t>
      </w:r>
    </w:p>
    <w:p w:rsidR="000436F5" w:rsidRPr="000436F5" w:rsidRDefault="000436F5" w:rsidP="000436F5">
      <w:pPr>
        <w:spacing w:line="560" w:lineRule="exact"/>
        <w:ind w:firstLineChars="200" w:firstLine="640"/>
        <w:rPr>
          <w:rFonts w:eastAsia="仿宋_GB2312"/>
          <w:sz w:val="32"/>
          <w:szCs w:val="32"/>
        </w:rPr>
      </w:pPr>
      <w:r w:rsidRPr="000436F5">
        <w:rPr>
          <w:rFonts w:eastAsia="仿宋_GB2312"/>
          <w:bCs/>
          <w:sz w:val="32"/>
          <w:szCs w:val="32"/>
        </w:rPr>
        <w:t>3</w:t>
      </w:r>
      <w:r w:rsidRPr="000436F5">
        <w:rPr>
          <w:rFonts w:eastAsia="仿宋_GB2312" w:hAnsi="仿宋_GB2312"/>
          <w:bCs/>
          <w:sz w:val="32"/>
          <w:szCs w:val="32"/>
        </w:rPr>
        <w:t>、</w:t>
      </w:r>
      <w:r w:rsidRPr="000436F5">
        <w:rPr>
          <w:rFonts w:eastAsia="仿宋_GB2312" w:hAnsi="仿宋_GB2312"/>
          <w:b/>
          <w:bCs/>
          <w:sz w:val="32"/>
          <w:szCs w:val="32"/>
        </w:rPr>
        <w:t>做好化学物质环境风险筛查和评估。</w:t>
      </w:r>
      <w:r w:rsidRPr="000436F5">
        <w:rPr>
          <w:rFonts w:eastAsia="仿宋_GB2312" w:hAnsi="仿宋_GB2312"/>
          <w:sz w:val="32"/>
          <w:szCs w:val="32"/>
        </w:rPr>
        <w:t>结合我市实际，研究制定忻州市化学物质环境风险筛查和评估方案，以高关注、高产（用）量、高环境检出率、分散式用途化学物质为重点，开展环境与健康危害测试和风险筛查。在此基础上，进一步开展有关化学物质环境风险评估工作。</w:t>
      </w:r>
      <w:r>
        <w:rPr>
          <w:rFonts w:eastAsia="仿宋_GB2312" w:hint="eastAsia"/>
          <w:sz w:val="32"/>
          <w:szCs w:val="32"/>
        </w:rPr>
        <w:t>（</w:t>
      </w:r>
      <w:r w:rsidRPr="000436F5">
        <w:rPr>
          <w:rFonts w:eastAsia="仿宋_GB2312" w:hAnsi="仿宋_GB2312"/>
          <w:sz w:val="32"/>
          <w:szCs w:val="32"/>
        </w:rPr>
        <w:t>市生态环境局、市卫健委等按职责分工负责</w:t>
      </w:r>
      <w:r>
        <w:rPr>
          <w:rFonts w:eastAsia="仿宋_GB2312" w:hint="eastAsia"/>
          <w:sz w:val="32"/>
          <w:szCs w:val="32"/>
        </w:rPr>
        <w:t>）</w:t>
      </w:r>
    </w:p>
    <w:p w:rsidR="000436F5" w:rsidRPr="000436F5" w:rsidRDefault="000436F5" w:rsidP="000436F5">
      <w:pPr>
        <w:spacing w:line="560" w:lineRule="exact"/>
        <w:ind w:firstLineChars="200" w:firstLine="640"/>
        <w:rPr>
          <w:rFonts w:eastAsia="仿宋_GB2312"/>
          <w:sz w:val="32"/>
          <w:szCs w:val="32"/>
        </w:rPr>
      </w:pPr>
      <w:r w:rsidRPr="000436F5">
        <w:rPr>
          <w:rFonts w:eastAsia="仿宋_GB2312"/>
          <w:bCs/>
          <w:sz w:val="32"/>
          <w:szCs w:val="32"/>
        </w:rPr>
        <w:t>4</w:t>
      </w:r>
      <w:r w:rsidRPr="000436F5">
        <w:rPr>
          <w:rFonts w:eastAsia="仿宋_GB2312" w:hAnsi="仿宋_GB2312"/>
          <w:bCs/>
          <w:sz w:val="32"/>
          <w:szCs w:val="32"/>
        </w:rPr>
        <w:t>、</w:t>
      </w:r>
      <w:r w:rsidRPr="000436F5">
        <w:rPr>
          <w:rFonts w:eastAsia="仿宋_GB2312" w:hAnsi="仿宋_GB2312"/>
          <w:b/>
          <w:bCs/>
          <w:sz w:val="32"/>
          <w:szCs w:val="32"/>
        </w:rPr>
        <w:t>建立</w:t>
      </w:r>
      <w:r w:rsidRPr="000436F5">
        <w:rPr>
          <w:rFonts w:eastAsia="仿宋_GB2312"/>
          <w:b/>
          <w:bCs/>
          <w:sz w:val="32"/>
          <w:szCs w:val="32"/>
        </w:rPr>
        <w:t>“</w:t>
      </w:r>
      <w:r w:rsidRPr="000436F5">
        <w:rPr>
          <w:rFonts w:eastAsia="仿宋_GB2312" w:hAnsi="仿宋_GB2312"/>
          <w:b/>
          <w:bCs/>
          <w:sz w:val="32"/>
          <w:szCs w:val="32"/>
        </w:rPr>
        <w:t>一清单和一名单</w:t>
      </w:r>
      <w:r w:rsidRPr="000436F5">
        <w:rPr>
          <w:rFonts w:eastAsia="仿宋_GB2312"/>
          <w:b/>
          <w:bCs/>
          <w:sz w:val="32"/>
          <w:szCs w:val="32"/>
        </w:rPr>
        <w:t>”</w:t>
      </w:r>
      <w:r w:rsidRPr="000436F5">
        <w:rPr>
          <w:rFonts w:eastAsia="仿宋_GB2312" w:hAnsi="仿宋_GB2312"/>
          <w:b/>
          <w:bCs/>
          <w:sz w:val="32"/>
          <w:szCs w:val="32"/>
        </w:rPr>
        <w:t>管控制度。</w:t>
      </w:r>
      <w:r w:rsidRPr="000436F5">
        <w:rPr>
          <w:rFonts w:eastAsia="仿宋_GB2312" w:hAnsi="仿宋_GB2312"/>
          <w:sz w:val="32"/>
          <w:szCs w:val="32"/>
        </w:rPr>
        <w:t>对列入优先控制化学品名录的化学物质以及抗生素、微塑料等其他重点新污染物，采取严格管控措施，严格落实国家</w:t>
      </w:r>
      <w:r w:rsidRPr="000436F5">
        <w:rPr>
          <w:rFonts w:eastAsia="仿宋_GB2312"/>
          <w:sz w:val="32"/>
          <w:szCs w:val="32"/>
        </w:rPr>
        <w:t>“</w:t>
      </w:r>
      <w:r w:rsidRPr="000436F5">
        <w:rPr>
          <w:rFonts w:eastAsia="仿宋_GB2312" w:hAnsi="仿宋_GB2312"/>
          <w:sz w:val="32"/>
          <w:szCs w:val="32"/>
        </w:rPr>
        <w:t>一品一策</w:t>
      </w:r>
      <w:r w:rsidRPr="000436F5">
        <w:rPr>
          <w:rFonts w:eastAsia="仿宋_GB2312"/>
          <w:sz w:val="32"/>
          <w:szCs w:val="32"/>
        </w:rPr>
        <w:t>”</w:t>
      </w:r>
      <w:r w:rsidRPr="000436F5">
        <w:rPr>
          <w:rFonts w:eastAsia="仿宋_GB2312" w:hAnsi="仿宋_GB2312"/>
          <w:sz w:val="32"/>
          <w:szCs w:val="32"/>
        </w:rPr>
        <w:t>管控要求。根据国家重点管控新污染物清单，筛选出我市生产、使用重点管控新污染物的单位名单，并对应国家、省发布的禁止、限制、限</w:t>
      </w:r>
      <w:r w:rsidRPr="000436F5">
        <w:rPr>
          <w:rFonts w:eastAsia="仿宋_GB2312" w:hAnsi="仿宋_GB2312"/>
          <w:sz w:val="32"/>
          <w:szCs w:val="32"/>
        </w:rPr>
        <w:lastRenderedPageBreak/>
        <w:t>排等环境风险管控措施，指导和监督涉新污染物的单位从生产、使用环节进行精准管控，建立我市</w:t>
      </w:r>
      <w:r w:rsidRPr="000436F5">
        <w:rPr>
          <w:rFonts w:eastAsia="仿宋_GB2312"/>
          <w:sz w:val="32"/>
          <w:szCs w:val="32"/>
        </w:rPr>
        <w:t>“</w:t>
      </w:r>
      <w:r w:rsidRPr="000436F5">
        <w:rPr>
          <w:rFonts w:eastAsia="仿宋_GB2312" w:hAnsi="仿宋_GB2312"/>
          <w:sz w:val="32"/>
          <w:szCs w:val="32"/>
        </w:rPr>
        <w:t>一清单和一名单</w:t>
      </w:r>
      <w:r w:rsidRPr="000436F5">
        <w:rPr>
          <w:rFonts w:eastAsia="仿宋_GB2312"/>
          <w:sz w:val="32"/>
          <w:szCs w:val="32"/>
        </w:rPr>
        <w:t>”</w:t>
      </w:r>
      <w:r w:rsidRPr="000436F5">
        <w:rPr>
          <w:rFonts w:eastAsia="仿宋_GB2312" w:hAnsi="仿宋_GB2312"/>
          <w:sz w:val="32"/>
          <w:szCs w:val="32"/>
        </w:rPr>
        <w:t>动态管控制度。（市生态环境局牵头，市工信局、市农业农村局、市商务局、市卫健委、忻州海关、市市场局等按职责分工负责）</w:t>
      </w:r>
    </w:p>
    <w:p w:rsidR="000436F5" w:rsidRPr="000436F5" w:rsidRDefault="000436F5" w:rsidP="000436F5">
      <w:pPr>
        <w:spacing w:line="560" w:lineRule="exact"/>
        <w:ind w:firstLineChars="200" w:firstLine="640"/>
        <w:rPr>
          <w:rFonts w:eastAsia="楷体_GB2312"/>
          <w:spacing w:val="-6"/>
          <w:sz w:val="32"/>
          <w:szCs w:val="32"/>
        </w:rPr>
      </w:pPr>
      <w:r w:rsidRPr="000436F5">
        <w:rPr>
          <w:rFonts w:eastAsia="楷体_GB2312" w:hAnsi="楷体_GB2312"/>
          <w:sz w:val="32"/>
          <w:szCs w:val="32"/>
        </w:rPr>
        <w:t>（二</w:t>
      </w:r>
      <w:r w:rsidRPr="000436F5">
        <w:rPr>
          <w:rFonts w:eastAsia="楷体_GB2312" w:hAnsi="楷体_GB2312"/>
          <w:spacing w:val="-6"/>
          <w:sz w:val="32"/>
          <w:szCs w:val="32"/>
        </w:rPr>
        <w:t>）严格监督管控，全过程降低新污染物环境风险</w:t>
      </w:r>
    </w:p>
    <w:p w:rsidR="000436F5" w:rsidRPr="000436F5" w:rsidRDefault="000436F5" w:rsidP="000436F5">
      <w:pPr>
        <w:spacing w:line="560" w:lineRule="exact"/>
        <w:ind w:firstLineChars="200" w:firstLine="640"/>
        <w:rPr>
          <w:rFonts w:eastAsia="仿宋_GB2312"/>
          <w:sz w:val="32"/>
          <w:szCs w:val="32"/>
        </w:rPr>
      </w:pPr>
      <w:r w:rsidRPr="000436F5">
        <w:rPr>
          <w:rFonts w:eastAsia="仿宋_GB2312"/>
          <w:bCs/>
          <w:sz w:val="32"/>
          <w:szCs w:val="32"/>
        </w:rPr>
        <w:t>5</w:t>
      </w:r>
      <w:r w:rsidRPr="000436F5">
        <w:rPr>
          <w:rFonts w:eastAsia="仿宋_GB2312" w:hAnsi="仿宋_GB2312"/>
          <w:bCs/>
          <w:sz w:val="32"/>
          <w:szCs w:val="32"/>
        </w:rPr>
        <w:t>、</w:t>
      </w:r>
      <w:r w:rsidRPr="000436F5">
        <w:rPr>
          <w:rFonts w:eastAsia="仿宋_GB2312" w:hAnsi="仿宋_GB2312"/>
          <w:b/>
          <w:bCs/>
          <w:sz w:val="32"/>
          <w:szCs w:val="32"/>
        </w:rPr>
        <w:t>加强新化学物质环境管理事项监督。</w:t>
      </w:r>
      <w:r w:rsidRPr="000436F5">
        <w:rPr>
          <w:rFonts w:eastAsia="仿宋_GB2312" w:hAnsi="仿宋_GB2312"/>
          <w:sz w:val="32"/>
          <w:szCs w:val="32"/>
        </w:rPr>
        <w:t>严格执行《新化学物质环境管理登记办法》</w:t>
      </w:r>
      <w:r>
        <w:rPr>
          <w:rFonts w:eastAsia="仿宋_GB2312" w:hint="eastAsia"/>
          <w:sz w:val="32"/>
          <w:szCs w:val="32"/>
        </w:rPr>
        <w:t>，</w:t>
      </w:r>
      <w:r w:rsidRPr="000436F5">
        <w:rPr>
          <w:rFonts w:eastAsia="仿宋_GB2312" w:hAnsi="仿宋_GB2312"/>
          <w:sz w:val="32"/>
          <w:szCs w:val="32"/>
        </w:rPr>
        <w:t>加强宣传引导和政策解读，督促我市新化学物质的生产者和进口者在生产前或进口前取得新化学物质环境管理常规登记证（或简易登记证）</w:t>
      </w:r>
      <w:r w:rsidR="00903CA0">
        <w:rPr>
          <w:rFonts w:eastAsia="仿宋_GB2312" w:hint="eastAsia"/>
          <w:sz w:val="32"/>
          <w:szCs w:val="32"/>
        </w:rPr>
        <w:t>，</w:t>
      </w:r>
      <w:r w:rsidRPr="000436F5">
        <w:rPr>
          <w:rFonts w:eastAsia="仿宋_GB2312" w:hAnsi="仿宋_GB2312"/>
          <w:sz w:val="32"/>
          <w:szCs w:val="32"/>
        </w:rPr>
        <w:t>办理新化学物质环境管理备案。督促有关企业采取有效措施，防范和控制新化学物质的环境风险。按照</w:t>
      </w:r>
      <w:r w:rsidRPr="000436F5">
        <w:rPr>
          <w:rFonts w:eastAsia="仿宋_GB2312"/>
          <w:sz w:val="32"/>
          <w:szCs w:val="32"/>
        </w:rPr>
        <w:t>“</w:t>
      </w:r>
      <w:r w:rsidRPr="000436F5">
        <w:rPr>
          <w:rFonts w:eastAsia="仿宋_GB2312" w:hAnsi="仿宋_GB2312"/>
          <w:sz w:val="32"/>
          <w:szCs w:val="32"/>
        </w:rPr>
        <w:t>双随机、一公开</w:t>
      </w:r>
      <w:r w:rsidRPr="000436F5">
        <w:rPr>
          <w:rFonts w:eastAsia="仿宋_GB2312"/>
          <w:sz w:val="32"/>
          <w:szCs w:val="32"/>
        </w:rPr>
        <w:t>”</w:t>
      </w:r>
      <w:r w:rsidRPr="000436F5">
        <w:rPr>
          <w:rFonts w:eastAsia="仿宋_GB2312" w:hAnsi="仿宋_GB2312"/>
          <w:sz w:val="32"/>
          <w:szCs w:val="32"/>
        </w:rPr>
        <w:t>原则，将新化学物质环境管理事项纳入环境执法年度工作计划，加强执法监督检查，加大违法处罚力度。（市生态环境局负责）</w:t>
      </w:r>
    </w:p>
    <w:p w:rsidR="000436F5" w:rsidRPr="000436F5" w:rsidRDefault="000436F5" w:rsidP="000436F5">
      <w:pPr>
        <w:spacing w:line="560" w:lineRule="exact"/>
        <w:ind w:firstLineChars="200" w:firstLine="640"/>
        <w:rPr>
          <w:rFonts w:eastAsia="仿宋_GB2312"/>
          <w:sz w:val="32"/>
          <w:szCs w:val="32"/>
        </w:rPr>
      </w:pPr>
      <w:r w:rsidRPr="000436F5">
        <w:rPr>
          <w:rFonts w:eastAsia="仿宋_GB2312"/>
          <w:bCs/>
          <w:sz w:val="32"/>
          <w:szCs w:val="32"/>
        </w:rPr>
        <w:t>6</w:t>
      </w:r>
      <w:r w:rsidRPr="000436F5">
        <w:rPr>
          <w:rFonts w:eastAsia="仿宋_GB2312" w:hAnsi="仿宋_GB2312"/>
          <w:bCs/>
          <w:sz w:val="32"/>
          <w:szCs w:val="32"/>
        </w:rPr>
        <w:t>、</w:t>
      </w:r>
      <w:r w:rsidRPr="000436F5">
        <w:rPr>
          <w:rFonts w:eastAsia="仿宋_GB2312" w:hAnsi="仿宋_GB2312"/>
          <w:b/>
          <w:bCs/>
          <w:sz w:val="32"/>
          <w:szCs w:val="32"/>
        </w:rPr>
        <w:t>严格实施淘汰或限用措施。</w:t>
      </w:r>
      <w:r w:rsidRPr="000436F5">
        <w:rPr>
          <w:rFonts w:eastAsia="仿宋_GB2312" w:hAnsi="仿宋_GB2312"/>
          <w:sz w:val="32"/>
          <w:szCs w:val="32"/>
        </w:rPr>
        <w:t>严格执行《产业结构调整指导目录》</w:t>
      </w:r>
      <w:r w:rsidR="00903CA0">
        <w:rPr>
          <w:rFonts w:eastAsia="仿宋_GB2312" w:hint="eastAsia"/>
          <w:sz w:val="32"/>
          <w:szCs w:val="32"/>
        </w:rPr>
        <w:t>，</w:t>
      </w:r>
      <w:r w:rsidRPr="000436F5">
        <w:rPr>
          <w:rFonts w:eastAsia="仿宋_GB2312" w:hAnsi="仿宋_GB2312"/>
          <w:sz w:val="32"/>
          <w:szCs w:val="32"/>
        </w:rPr>
        <w:t>对纳入淘汰类的工业化学品、农药、兽药、药品、化妆品等，未按期淘汰的，依法停止其产品登记或生产许可证核发。按照重点管控新污染物清单要求，对重点管控新污染物的生产、加工使用和进出口，采取禁止、限制等管控措施。加强环境影响评价管理，严格涉新污染物建设项目准入管理。根据禁止进</w:t>
      </w:r>
      <w:r>
        <w:rPr>
          <w:rFonts w:eastAsia="仿宋_GB2312" w:hint="eastAsia"/>
          <w:sz w:val="32"/>
          <w:szCs w:val="32"/>
        </w:rPr>
        <w:t>（</w:t>
      </w:r>
      <w:r w:rsidRPr="000436F5">
        <w:rPr>
          <w:rFonts w:eastAsia="仿宋_GB2312" w:hAnsi="仿宋_GB2312"/>
          <w:sz w:val="32"/>
          <w:szCs w:val="32"/>
        </w:rPr>
        <w:t>出</w:t>
      </w:r>
      <w:r>
        <w:rPr>
          <w:rFonts w:eastAsia="仿宋_GB2312" w:hint="eastAsia"/>
          <w:sz w:val="32"/>
          <w:szCs w:val="32"/>
        </w:rPr>
        <w:t>）</w:t>
      </w:r>
      <w:r w:rsidRPr="000436F5">
        <w:rPr>
          <w:rFonts w:eastAsia="仿宋_GB2312" w:hAnsi="仿宋_GB2312"/>
          <w:sz w:val="32"/>
          <w:szCs w:val="32"/>
        </w:rPr>
        <w:t>口货物目录和《中国严格限制的有毒化学品名录》管理要求，加强禁止进（出）口管控和严格限制用途的化学品进（出）口环境管理。依法严厉打击已淘汰持久性有机污染物的非法生产和加工使用。（市行政审批局、市工信局、市生态环</w:t>
      </w:r>
      <w:r w:rsidRPr="000436F5">
        <w:rPr>
          <w:rFonts w:eastAsia="仿宋_GB2312" w:hAnsi="仿宋_GB2312"/>
          <w:sz w:val="32"/>
          <w:szCs w:val="32"/>
        </w:rPr>
        <w:lastRenderedPageBreak/>
        <w:t>境局、市农业农村局、市商务局、忻州海关、市市场局等按职责分工负责）</w:t>
      </w:r>
    </w:p>
    <w:p w:rsidR="000436F5" w:rsidRPr="000436F5" w:rsidRDefault="000436F5" w:rsidP="000436F5">
      <w:pPr>
        <w:spacing w:line="560" w:lineRule="exact"/>
        <w:ind w:firstLineChars="200" w:firstLine="640"/>
        <w:rPr>
          <w:rFonts w:eastAsia="仿宋_GB2312"/>
          <w:sz w:val="32"/>
          <w:szCs w:val="32"/>
        </w:rPr>
      </w:pPr>
      <w:r w:rsidRPr="000436F5">
        <w:rPr>
          <w:rFonts w:eastAsia="仿宋_GB2312"/>
          <w:bCs/>
          <w:sz w:val="32"/>
          <w:szCs w:val="32"/>
        </w:rPr>
        <w:t>7</w:t>
      </w:r>
      <w:r w:rsidRPr="000436F5">
        <w:rPr>
          <w:rFonts w:eastAsia="仿宋_GB2312" w:hAnsi="仿宋_GB2312"/>
          <w:bCs/>
          <w:sz w:val="32"/>
          <w:szCs w:val="32"/>
        </w:rPr>
        <w:t>、</w:t>
      </w:r>
      <w:r w:rsidRPr="000436F5">
        <w:rPr>
          <w:rFonts w:eastAsia="仿宋_GB2312" w:hAnsi="仿宋_GB2312"/>
          <w:b/>
          <w:bCs/>
          <w:sz w:val="32"/>
          <w:szCs w:val="32"/>
        </w:rPr>
        <w:t>加强产品中重点管控新污染物含量控制。</w:t>
      </w:r>
      <w:r w:rsidRPr="000436F5">
        <w:rPr>
          <w:rFonts w:eastAsia="仿宋_GB2312" w:hAnsi="仿宋_GB2312"/>
          <w:sz w:val="32"/>
          <w:szCs w:val="32"/>
        </w:rPr>
        <w:t>严格执行国家相关产品质量标准，监督企业将采取含量控制的重点管控新污染物含量限值标准，落实到玩具、学生用品等相关产品生产过程中。强化产品质量执法监督，定期对相关产品中新污染物含量进行抽检，减少产品消费过程中新污染物环境排放。鼓励执行重点管控新污染物限值和禁用要求的企业开展环境标志产品，在重要消费品环境标志认证中，落实对重点管控新污染物进行标识或提示的要求。（市工信局、市生态环境局、市市场局等按职责分工负责）</w:t>
      </w:r>
    </w:p>
    <w:p w:rsidR="000436F5" w:rsidRPr="000436F5" w:rsidRDefault="000436F5" w:rsidP="000436F5">
      <w:pPr>
        <w:spacing w:line="560" w:lineRule="exact"/>
        <w:ind w:firstLineChars="200" w:firstLine="640"/>
        <w:rPr>
          <w:rFonts w:eastAsia="仿宋_GB2312"/>
          <w:sz w:val="32"/>
          <w:szCs w:val="32"/>
        </w:rPr>
      </w:pPr>
      <w:r w:rsidRPr="000436F5">
        <w:rPr>
          <w:rFonts w:eastAsia="仿宋_GB2312"/>
          <w:bCs/>
          <w:sz w:val="32"/>
          <w:szCs w:val="32"/>
        </w:rPr>
        <w:t>8</w:t>
      </w:r>
      <w:r w:rsidRPr="000436F5">
        <w:rPr>
          <w:rFonts w:eastAsia="仿宋_GB2312" w:hAnsi="仿宋_GB2312"/>
          <w:bCs/>
          <w:sz w:val="32"/>
          <w:szCs w:val="32"/>
        </w:rPr>
        <w:t>、</w:t>
      </w:r>
      <w:r w:rsidRPr="000436F5">
        <w:rPr>
          <w:rFonts w:eastAsia="仿宋_GB2312" w:hAnsi="仿宋_GB2312"/>
          <w:b/>
          <w:bCs/>
          <w:sz w:val="32"/>
          <w:szCs w:val="32"/>
        </w:rPr>
        <w:t>加强清洁生产和绿色制造。</w:t>
      </w:r>
      <w:r w:rsidRPr="000436F5">
        <w:rPr>
          <w:rFonts w:eastAsia="仿宋_GB2312" w:hAnsi="仿宋_GB2312"/>
          <w:sz w:val="32"/>
          <w:szCs w:val="32"/>
        </w:rPr>
        <w:t>严格落实《山西省</w:t>
      </w:r>
      <w:r w:rsidRPr="000436F5">
        <w:rPr>
          <w:rFonts w:eastAsia="仿宋_GB2312"/>
          <w:sz w:val="32"/>
          <w:szCs w:val="32"/>
        </w:rPr>
        <w:t>“</w:t>
      </w:r>
      <w:r w:rsidRPr="000436F5">
        <w:rPr>
          <w:rFonts w:eastAsia="仿宋_GB2312" w:hAnsi="仿宋_GB2312"/>
          <w:sz w:val="32"/>
          <w:szCs w:val="32"/>
        </w:rPr>
        <w:t>十四五</w:t>
      </w:r>
      <w:r w:rsidRPr="000436F5">
        <w:rPr>
          <w:rFonts w:eastAsia="仿宋_GB2312"/>
          <w:sz w:val="32"/>
          <w:szCs w:val="32"/>
        </w:rPr>
        <w:t>”</w:t>
      </w:r>
      <w:r w:rsidRPr="000436F5">
        <w:rPr>
          <w:rFonts w:eastAsia="仿宋_GB2312" w:hAnsi="仿宋_GB2312"/>
          <w:sz w:val="32"/>
          <w:szCs w:val="32"/>
        </w:rPr>
        <w:t>重点行业清洁生产审核实施方案》</w:t>
      </w:r>
      <w:r w:rsidR="00903CA0">
        <w:rPr>
          <w:rFonts w:eastAsia="仿宋_GB2312" w:hint="eastAsia"/>
          <w:sz w:val="32"/>
          <w:szCs w:val="32"/>
        </w:rPr>
        <w:t>，</w:t>
      </w:r>
      <w:r w:rsidRPr="000436F5">
        <w:rPr>
          <w:rFonts w:eastAsia="仿宋_GB2312" w:hAnsi="仿宋_GB2312"/>
          <w:sz w:val="32"/>
          <w:szCs w:val="32"/>
        </w:rPr>
        <w:t>扎实推进重点行业企业清洁生产审核，积极推进创新审核模式，对生产、使用、排放有毒有害化学物质的企业依法实施强制性清洁生产审核，探索行业、园区等开展整体审核，全面推进清洁生产改造；企业应依法对使用有毒有害原料的情况，以及排放有毒有害化学物质的名称、浓度和数量等相关信息进行公布。在开发绿色设计产品、建设绿色园区、培育绿色工厂、打造绿色供应链管理企业过程中，严格执行国家绿色制造标准体系中关于有毒有害化学物质的替代和排放控制要求。</w:t>
      </w:r>
      <w:r>
        <w:rPr>
          <w:rFonts w:eastAsia="仿宋_GB2312" w:hint="eastAsia"/>
          <w:sz w:val="32"/>
          <w:szCs w:val="32"/>
        </w:rPr>
        <w:t>（</w:t>
      </w:r>
      <w:r w:rsidRPr="000436F5">
        <w:rPr>
          <w:rFonts w:eastAsia="仿宋_GB2312" w:hAnsi="仿宋_GB2312"/>
          <w:sz w:val="32"/>
          <w:szCs w:val="32"/>
        </w:rPr>
        <w:t>市生态环境局、市工信局、市市场局等按职责分工负责</w:t>
      </w:r>
      <w:r>
        <w:rPr>
          <w:rFonts w:eastAsia="仿宋_GB2312" w:hint="eastAsia"/>
          <w:sz w:val="32"/>
          <w:szCs w:val="32"/>
        </w:rPr>
        <w:t>）</w:t>
      </w:r>
    </w:p>
    <w:p w:rsidR="000436F5" w:rsidRPr="000436F5" w:rsidRDefault="000436F5" w:rsidP="000436F5">
      <w:pPr>
        <w:spacing w:line="560" w:lineRule="exact"/>
        <w:ind w:firstLineChars="200" w:firstLine="640"/>
        <w:rPr>
          <w:rFonts w:eastAsia="仿宋_GB2312"/>
          <w:sz w:val="32"/>
          <w:szCs w:val="32"/>
        </w:rPr>
      </w:pPr>
      <w:r w:rsidRPr="000436F5">
        <w:rPr>
          <w:rFonts w:eastAsia="仿宋_GB2312"/>
          <w:bCs/>
          <w:sz w:val="32"/>
          <w:szCs w:val="32"/>
        </w:rPr>
        <w:t>9</w:t>
      </w:r>
      <w:r w:rsidRPr="000436F5">
        <w:rPr>
          <w:rFonts w:eastAsia="仿宋_GB2312" w:hAnsi="仿宋_GB2312"/>
          <w:bCs/>
          <w:sz w:val="32"/>
          <w:szCs w:val="32"/>
        </w:rPr>
        <w:t>、</w:t>
      </w:r>
      <w:r w:rsidRPr="000436F5">
        <w:rPr>
          <w:rFonts w:eastAsia="仿宋_GB2312" w:hAnsi="仿宋_GB2312"/>
          <w:b/>
          <w:bCs/>
          <w:sz w:val="32"/>
          <w:szCs w:val="32"/>
        </w:rPr>
        <w:t>严格抗生素类药品使用管理。</w:t>
      </w:r>
      <w:r w:rsidRPr="000436F5">
        <w:rPr>
          <w:rFonts w:eastAsia="仿宋_GB2312" w:hAnsi="仿宋_GB2312"/>
          <w:sz w:val="32"/>
          <w:szCs w:val="32"/>
        </w:rPr>
        <w:t>加强抗菌药物临床应用管</w:t>
      </w:r>
      <w:r w:rsidRPr="000436F5">
        <w:rPr>
          <w:rFonts w:eastAsia="仿宋_GB2312" w:hAnsi="仿宋_GB2312"/>
          <w:sz w:val="32"/>
          <w:szCs w:val="32"/>
        </w:rPr>
        <w:lastRenderedPageBreak/>
        <w:t>理，持续开展抗菌药物临床应用规范化培训考核。严格落实零售药店凭处方销售处方药类抗菌药物规定，并纳入年度检查重点和药品安全考核内容，压实企业主体责任，不断规范药品零售企业处方药类抗菌药物销售行为。加强兽用抗菌药监督管理，推行凭兽医处方销售使用兽用抗菌药。严格落实《山西省兽用抗菌药使用减量化行动方案</w:t>
      </w:r>
      <w:r>
        <w:rPr>
          <w:rFonts w:eastAsia="仿宋_GB2312" w:hint="eastAsia"/>
          <w:sz w:val="32"/>
          <w:szCs w:val="32"/>
        </w:rPr>
        <w:t>（</w:t>
      </w:r>
      <w:r w:rsidRPr="000436F5">
        <w:rPr>
          <w:rFonts w:eastAsia="仿宋_GB2312"/>
          <w:sz w:val="32"/>
          <w:szCs w:val="32"/>
        </w:rPr>
        <w:t>2021—2025</w:t>
      </w:r>
      <w:r w:rsidRPr="000436F5">
        <w:rPr>
          <w:rFonts w:eastAsia="仿宋_GB2312" w:hAnsi="仿宋_GB2312"/>
          <w:sz w:val="32"/>
          <w:szCs w:val="32"/>
        </w:rPr>
        <w:t>年）》，持续推进兽用抗菌药使用减量化行动。（市卫健委、市市场局、市农业农村局、市生态环境局等按职责分工负责</w:t>
      </w:r>
      <w:r>
        <w:rPr>
          <w:rFonts w:eastAsia="仿宋_GB2312" w:hint="eastAsia"/>
          <w:sz w:val="32"/>
          <w:szCs w:val="32"/>
        </w:rPr>
        <w:t>）</w:t>
      </w:r>
    </w:p>
    <w:p w:rsidR="000436F5" w:rsidRPr="000436F5" w:rsidRDefault="000436F5" w:rsidP="000436F5">
      <w:pPr>
        <w:spacing w:line="560" w:lineRule="exact"/>
        <w:ind w:firstLineChars="200" w:firstLine="640"/>
        <w:rPr>
          <w:rFonts w:eastAsia="仿宋_GB2312"/>
          <w:sz w:val="32"/>
          <w:szCs w:val="32"/>
        </w:rPr>
      </w:pPr>
      <w:r w:rsidRPr="000436F5">
        <w:rPr>
          <w:rFonts w:eastAsia="仿宋_GB2312"/>
          <w:bCs/>
          <w:sz w:val="32"/>
          <w:szCs w:val="32"/>
        </w:rPr>
        <w:t>10</w:t>
      </w:r>
      <w:r w:rsidRPr="000436F5">
        <w:rPr>
          <w:rFonts w:eastAsia="仿宋_GB2312" w:hAnsi="仿宋_GB2312"/>
          <w:bCs/>
          <w:sz w:val="32"/>
          <w:szCs w:val="32"/>
        </w:rPr>
        <w:t>、</w:t>
      </w:r>
      <w:r w:rsidRPr="000436F5">
        <w:rPr>
          <w:rFonts w:eastAsia="仿宋_GB2312" w:hAnsi="仿宋_GB2312"/>
          <w:b/>
          <w:bCs/>
          <w:sz w:val="32"/>
          <w:szCs w:val="32"/>
        </w:rPr>
        <w:t>强化农药使用管理。</w:t>
      </w:r>
      <w:r w:rsidRPr="000436F5">
        <w:rPr>
          <w:rFonts w:eastAsia="仿宋_GB2312" w:hAnsi="仿宋_GB2312"/>
          <w:sz w:val="32"/>
          <w:szCs w:val="32"/>
        </w:rPr>
        <w:t>严格管控具有环境持久性、生物累积性等特性的高毒高风险农药及助剂。持续开展农药减量增效行动，鼓励发展高效低风险农药，稳步推进高毒高风险农药淘汰和替代。通过推动农药减量增效示范基地建设，探索集成一批经济、实用、有效、易行的农药减量增效技术模式。严格落实《山西省农药包装废弃物回收处理实施意见》，鼓励使用便于回收的大容量包装物，加强农药包装废弃物回收处理。</w:t>
      </w:r>
      <w:r>
        <w:rPr>
          <w:rFonts w:eastAsia="仿宋_GB2312" w:hint="eastAsia"/>
          <w:sz w:val="32"/>
          <w:szCs w:val="32"/>
        </w:rPr>
        <w:t>（</w:t>
      </w:r>
      <w:r w:rsidRPr="000436F5">
        <w:rPr>
          <w:rFonts w:eastAsia="仿宋_GB2312" w:hAnsi="仿宋_GB2312"/>
          <w:sz w:val="32"/>
          <w:szCs w:val="32"/>
        </w:rPr>
        <w:t>市生态环境局、市农业农村局等按职责分工负责</w:t>
      </w:r>
      <w:r>
        <w:rPr>
          <w:rFonts w:eastAsia="仿宋_GB2312" w:hint="eastAsia"/>
          <w:sz w:val="32"/>
          <w:szCs w:val="32"/>
        </w:rPr>
        <w:t>）</w:t>
      </w:r>
    </w:p>
    <w:p w:rsidR="000436F5" w:rsidRPr="000436F5" w:rsidRDefault="000436F5" w:rsidP="000436F5">
      <w:pPr>
        <w:spacing w:line="560" w:lineRule="exact"/>
        <w:ind w:firstLineChars="200" w:firstLine="640"/>
        <w:rPr>
          <w:rFonts w:eastAsia="仿宋_GB2312"/>
          <w:sz w:val="32"/>
          <w:szCs w:val="32"/>
        </w:rPr>
      </w:pPr>
      <w:r w:rsidRPr="000436F5">
        <w:rPr>
          <w:rFonts w:eastAsia="仿宋_GB2312"/>
          <w:bCs/>
          <w:sz w:val="32"/>
          <w:szCs w:val="32"/>
        </w:rPr>
        <w:t>11</w:t>
      </w:r>
      <w:r w:rsidRPr="000436F5">
        <w:rPr>
          <w:rFonts w:eastAsia="仿宋_GB2312" w:hAnsi="仿宋_GB2312"/>
          <w:bCs/>
          <w:sz w:val="32"/>
          <w:szCs w:val="32"/>
        </w:rPr>
        <w:t>、</w:t>
      </w:r>
      <w:r w:rsidRPr="000436F5">
        <w:rPr>
          <w:rFonts w:eastAsia="仿宋_GB2312" w:hAnsi="仿宋_GB2312"/>
          <w:b/>
          <w:bCs/>
          <w:sz w:val="32"/>
          <w:szCs w:val="32"/>
        </w:rPr>
        <w:t>加强新污染物多环境介质协同治理。</w:t>
      </w:r>
      <w:r w:rsidRPr="000436F5">
        <w:rPr>
          <w:rFonts w:eastAsia="仿宋_GB2312" w:hAnsi="仿宋_GB2312"/>
          <w:sz w:val="32"/>
          <w:szCs w:val="32"/>
        </w:rPr>
        <w:t>加强有毒有害大气污染物、水污染物环境治理，严格执行国家相关污染控制技术规范。将生产、加工使用或排放重点管控新污染物清单中所列化学物质的企事业单位纳入重点排污监管单位，按照相关法规、标准及排污许可有关要求进行管理，对排放（污）口及其周边环境定期开展环境监测，评估环境风险，排查整治环境安全隐患，依法公开新污染物信息，采取措施防范环境风险。土</w:t>
      </w:r>
      <w:r w:rsidRPr="000436F5">
        <w:rPr>
          <w:rFonts w:eastAsia="仿宋_GB2312" w:hAnsi="仿宋_GB2312"/>
          <w:sz w:val="32"/>
          <w:szCs w:val="32"/>
        </w:rPr>
        <w:lastRenderedPageBreak/>
        <w:t>壤污染重点监管单位应严格控制有毒有害物质排放，建立土壤污染隐患排查制度，持续有效防止有毒有害物质渗漏、流失、扬散。（市生态环境局负责）</w:t>
      </w:r>
    </w:p>
    <w:p w:rsidR="000436F5" w:rsidRPr="000436F5" w:rsidRDefault="000436F5" w:rsidP="000436F5">
      <w:pPr>
        <w:spacing w:line="560" w:lineRule="exact"/>
        <w:ind w:firstLineChars="200" w:firstLine="640"/>
        <w:rPr>
          <w:rFonts w:eastAsia="仿宋_GB2312"/>
          <w:sz w:val="32"/>
          <w:szCs w:val="32"/>
        </w:rPr>
      </w:pPr>
      <w:r w:rsidRPr="000436F5">
        <w:rPr>
          <w:rFonts w:eastAsia="仿宋_GB2312"/>
          <w:bCs/>
          <w:sz w:val="32"/>
          <w:szCs w:val="32"/>
        </w:rPr>
        <w:t>12</w:t>
      </w:r>
      <w:r w:rsidRPr="000436F5">
        <w:rPr>
          <w:rFonts w:eastAsia="仿宋_GB2312" w:hAnsi="仿宋_GB2312"/>
          <w:bCs/>
          <w:sz w:val="32"/>
          <w:szCs w:val="32"/>
        </w:rPr>
        <w:t>、</w:t>
      </w:r>
      <w:r w:rsidRPr="000436F5">
        <w:rPr>
          <w:rFonts w:eastAsia="仿宋_GB2312" w:hAnsi="仿宋_GB2312"/>
          <w:b/>
          <w:bCs/>
          <w:sz w:val="32"/>
          <w:szCs w:val="32"/>
        </w:rPr>
        <w:t>强化含特定新污染物废物的收集利用处置。</w:t>
      </w:r>
      <w:r w:rsidRPr="000436F5">
        <w:rPr>
          <w:rFonts w:eastAsia="仿宋_GB2312" w:hAnsi="仿宋_GB2312"/>
          <w:sz w:val="32"/>
          <w:szCs w:val="32"/>
        </w:rPr>
        <w:t>规范废药品、废农药以及抗生素生产过程中产生的废母液、废反应基和废培养基等废物收集利用处置，提升含特定新污染物废物处置能力。（市生态环境局、市农业农村局等按职责分工负责）</w:t>
      </w:r>
    </w:p>
    <w:p w:rsidR="000436F5" w:rsidRPr="000436F5" w:rsidRDefault="000436F5" w:rsidP="000436F5">
      <w:pPr>
        <w:spacing w:line="560" w:lineRule="exact"/>
        <w:ind w:firstLineChars="200" w:firstLine="640"/>
        <w:rPr>
          <w:rFonts w:eastAsia="仿宋_GB2312"/>
          <w:sz w:val="32"/>
          <w:szCs w:val="32"/>
        </w:rPr>
      </w:pPr>
      <w:r w:rsidRPr="000436F5">
        <w:rPr>
          <w:rFonts w:eastAsia="仿宋_GB2312"/>
          <w:bCs/>
          <w:sz w:val="32"/>
          <w:szCs w:val="32"/>
        </w:rPr>
        <w:t>13</w:t>
      </w:r>
      <w:r w:rsidRPr="000436F5">
        <w:rPr>
          <w:rFonts w:eastAsia="仿宋_GB2312" w:hAnsi="仿宋_GB2312"/>
          <w:bCs/>
          <w:sz w:val="32"/>
          <w:szCs w:val="32"/>
        </w:rPr>
        <w:t>、</w:t>
      </w:r>
      <w:r w:rsidRPr="000436F5">
        <w:rPr>
          <w:rFonts w:eastAsia="仿宋_GB2312" w:hAnsi="仿宋_GB2312"/>
          <w:b/>
          <w:bCs/>
          <w:sz w:val="32"/>
          <w:szCs w:val="32"/>
        </w:rPr>
        <w:t>开展新污染物治理试点工程。</w:t>
      </w:r>
      <w:r w:rsidRPr="000436F5">
        <w:rPr>
          <w:rFonts w:eastAsia="仿宋_GB2312" w:hAnsi="仿宋_GB2312"/>
          <w:sz w:val="32"/>
          <w:szCs w:val="32"/>
        </w:rPr>
        <w:t>在我市黄河流域、滹沱河流域、重点饮用水水源地周边和重点河口，聚焦焦化、煤化工、涂料、纺织印染、橡胶、农药、医药等行业，选取一批重点企业和工业园区开展新污染物治理试点工程，形成一批有毒有害化学物质绿色替代、新污染物减排治理等示范技术。鼓励有条件的县（市、区）制定激励政策，推动企业先行先试，减少新污染物的产生和排放。（市工信局、市生态环境局等按职责分工负责）</w:t>
      </w:r>
    </w:p>
    <w:p w:rsidR="000436F5" w:rsidRPr="000436F5" w:rsidRDefault="000436F5" w:rsidP="000436F5">
      <w:pPr>
        <w:spacing w:line="560" w:lineRule="exact"/>
        <w:ind w:firstLineChars="200" w:firstLine="640"/>
        <w:rPr>
          <w:rFonts w:eastAsia="楷体_GB2312"/>
          <w:sz w:val="32"/>
          <w:szCs w:val="32"/>
        </w:rPr>
      </w:pPr>
      <w:r w:rsidRPr="000436F5">
        <w:rPr>
          <w:rFonts w:eastAsia="楷体_GB2312" w:hAnsi="楷体_GB2312"/>
          <w:sz w:val="32"/>
          <w:szCs w:val="32"/>
        </w:rPr>
        <w:t>（三）加强能力建设，夯实新污染物治理基础</w:t>
      </w:r>
    </w:p>
    <w:p w:rsidR="000436F5" w:rsidRPr="000436F5" w:rsidRDefault="000436F5" w:rsidP="000436F5">
      <w:pPr>
        <w:spacing w:line="560" w:lineRule="exact"/>
        <w:ind w:firstLineChars="200" w:firstLine="640"/>
        <w:rPr>
          <w:rFonts w:eastAsia="仿宋_GB2312"/>
          <w:sz w:val="32"/>
          <w:szCs w:val="32"/>
        </w:rPr>
      </w:pPr>
      <w:r w:rsidRPr="000436F5">
        <w:rPr>
          <w:rFonts w:eastAsia="仿宋_GB2312"/>
          <w:bCs/>
          <w:sz w:val="32"/>
          <w:szCs w:val="32"/>
        </w:rPr>
        <w:t>14</w:t>
      </w:r>
      <w:r w:rsidRPr="000436F5">
        <w:rPr>
          <w:rFonts w:eastAsia="仿宋_GB2312" w:hAnsi="仿宋_GB2312"/>
          <w:bCs/>
          <w:sz w:val="32"/>
          <w:szCs w:val="32"/>
        </w:rPr>
        <w:t>、</w:t>
      </w:r>
      <w:r w:rsidRPr="000436F5">
        <w:rPr>
          <w:rFonts w:eastAsia="仿宋_GB2312" w:hAnsi="仿宋_GB2312"/>
          <w:b/>
          <w:bCs/>
          <w:sz w:val="32"/>
          <w:szCs w:val="32"/>
        </w:rPr>
        <w:t>提升基础能力建设。</w:t>
      </w:r>
      <w:r w:rsidRPr="000436F5">
        <w:rPr>
          <w:rFonts w:eastAsia="仿宋_GB2312" w:hAnsi="仿宋_GB2312"/>
          <w:sz w:val="32"/>
          <w:szCs w:val="32"/>
        </w:rPr>
        <w:t>加强专业人才队伍建设，提升市县两级新污染物治理监督、执法、监测基础能力。规范使用国家</w:t>
      </w:r>
      <w:r w:rsidR="00337D5E">
        <w:rPr>
          <w:rFonts w:eastAsia="仿宋_GB2312" w:hAnsi="仿宋_GB2312"/>
          <w:sz w:val="32"/>
          <w:szCs w:val="32"/>
        </w:rPr>
        <w:t>化学物质环境风险管理信息系统，依托忻州市东、西部生态环境监测站</w:t>
      </w:r>
      <w:r w:rsidRPr="000436F5">
        <w:rPr>
          <w:rFonts w:eastAsia="仿宋_GB2312" w:hAnsi="仿宋_GB2312"/>
          <w:sz w:val="32"/>
          <w:szCs w:val="32"/>
        </w:rPr>
        <w:t>及省内涉及新污染物研究的科研院所、相关技术单位等，有效提升我市化学物质环境风险评估和新污染物环境监测技术支撑保障能力。（市生态环境局、市卫健委等按职责分工负责）</w:t>
      </w:r>
    </w:p>
    <w:p w:rsidR="000436F5" w:rsidRPr="000436F5" w:rsidRDefault="000436F5" w:rsidP="000436F5">
      <w:pPr>
        <w:spacing w:line="560" w:lineRule="exact"/>
        <w:ind w:firstLineChars="200" w:firstLine="640"/>
        <w:rPr>
          <w:rFonts w:eastAsia="黑体"/>
          <w:sz w:val="32"/>
          <w:szCs w:val="32"/>
        </w:rPr>
      </w:pPr>
      <w:r w:rsidRPr="000436F5">
        <w:rPr>
          <w:rFonts w:eastAsia="黑体" w:hAnsi="黑体"/>
          <w:sz w:val="32"/>
          <w:szCs w:val="32"/>
        </w:rPr>
        <w:lastRenderedPageBreak/>
        <w:t>三、保障措施</w:t>
      </w:r>
    </w:p>
    <w:p w:rsidR="000436F5" w:rsidRPr="000436F5" w:rsidRDefault="000436F5" w:rsidP="000436F5">
      <w:pPr>
        <w:spacing w:line="560" w:lineRule="exact"/>
        <w:ind w:firstLineChars="200" w:firstLine="640"/>
        <w:rPr>
          <w:rFonts w:eastAsia="仿宋_GB2312"/>
          <w:sz w:val="32"/>
          <w:szCs w:val="32"/>
        </w:rPr>
      </w:pPr>
      <w:r w:rsidRPr="000436F5">
        <w:rPr>
          <w:rFonts w:eastAsia="楷体_GB2312" w:hAnsi="楷体_GB2312"/>
          <w:sz w:val="32"/>
          <w:szCs w:val="32"/>
        </w:rPr>
        <w:t>（一）加强组织领导。</w:t>
      </w:r>
      <w:r w:rsidRPr="000436F5">
        <w:rPr>
          <w:rFonts w:eastAsia="仿宋_GB2312" w:hAnsi="仿宋_GB2312"/>
          <w:sz w:val="32"/>
          <w:szCs w:val="32"/>
        </w:rPr>
        <w:t>各县（市、区）人民政府、五台山风景名胜区管委会，忻州经济技术开发区管委会、市直有关部门要加强组织领导，全面落实新污染物治理属地主体责任和行业监管责任，细化目标任务，明确职责分工，共同做好新污染物治理工作。</w:t>
      </w:r>
      <w:r w:rsidRPr="000436F5">
        <w:rPr>
          <w:rFonts w:eastAsia="仿宋_GB2312"/>
          <w:sz w:val="32"/>
          <w:szCs w:val="32"/>
        </w:rPr>
        <w:t>2023</w:t>
      </w:r>
      <w:r w:rsidRPr="000436F5">
        <w:rPr>
          <w:rFonts w:eastAsia="仿宋_GB2312" w:hAnsi="仿宋_GB2312"/>
          <w:sz w:val="32"/>
          <w:szCs w:val="32"/>
        </w:rPr>
        <w:t>年</w:t>
      </w:r>
      <w:r w:rsidRPr="000436F5">
        <w:rPr>
          <w:rFonts w:eastAsia="仿宋_GB2312"/>
          <w:sz w:val="32"/>
          <w:szCs w:val="32"/>
        </w:rPr>
        <w:t>5</w:t>
      </w:r>
      <w:r w:rsidRPr="000436F5">
        <w:rPr>
          <w:rFonts w:eastAsia="仿宋_GB2312" w:hAnsi="仿宋_GB2312"/>
          <w:sz w:val="32"/>
          <w:szCs w:val="32"/>
        </w:rPr>
        <w:t>月底前</w:t>
      </w:r>
      <w:r w:rsidR="00F03538">
        <w:rPr>
          <w:rFonts w:eastAsia="仿宋_GB2312" w:hAnsi="仿宋_GB2312" w:hint="eastAsia"/>
          <w:sz w:val="32"/>
          <w:szCs w:val="32"/>
        </w:rPr>
        <w:t>，</w:t>
      </w:r>
      <w:r w:rsidRPr="000436F5">
        <w:rPr>
          <w:rFonts w:eastAsia="仿宋_GB2312" w:hAnsi="仿宋_GB2312"/>
          <w:sz w:val="32"/>
          <w:szCs w:val="32"/>
        </w:rPr>
        <w:t>各单位结合实际制定新污染物治理方案，</w:t>
      </w:r>
      <w:r w:rsidRPr="000436F5">
        <w:rPr>
          <w:rFonts w:eastAsia="仿宋_GB2312"/>
          <w:sz w:val="32"/>
          <w:szCs w:val="32"/>
        </w:rPr>
        <w:t>2025</w:t>
      </w:r>
      <w:r w:rsidRPr="000436F5">
        <w:rPr>
          <w:rFonts w:eastAsia="仿宋_GB2312" w:hAnsi="仿宋_GB2312"/>
          <w:sz w:val="32"/>
          <w:szCs w:val="32"/>
        </w:rPr>
        <w:t>年对本方案实施情况进行评估。将新污染物治理中存在的突出生态环境问题纳入市级生态环境保护督察范围。</w:t>
      </w:r>
      <w:r>
        <w:rPr>
          <w:rFonts w:eastAsia="仿宋_GB2312" w:hint="eastAsia"/>
          <w:sz w:val="32"/>
          <w:szCs w:val="32"/>
        </w:rPr>
        <w:t>（</w:t>
      </w:r>
      <w:r w:rsidRPr="000436F5">
        <w:rPr>
          <w:rFonts w:eastAsia="仿宋_GB2312" w:hAnsi="仿宋_GB2312"/>
          <w:sz w:val="32"/>
          <w:szCs w:val="32"/>
        </w:rPr>
        <w:t>市生态环境局牵头，相关部门按职责分工负责</w:t>
      </w:r>
      <w:r>
        <w:rPr>
          <w:rFonts w:eastAsia="仿宋_GB2312" w:hint="eastAsia"/>
          <w:sz w:val="32"/>
          <w:szCs w:val="32"/>
        </w:rPr>
        <w:t>）</w:t>
      </w:r>
    </w:p>
    <w:p w:rsidR="000436F5" w:rsidRPr="000436F5" w:rsidRDefault="000436F5" w:rsidP="000436F5">
      <w:pPr>
        <w:spacing w:line="560" w:lineRule="exact"/>
        <w:ind w:firstLineChars="200" w:firstLine="640"/>
        <w:rPr>
          <w:rFonts w:eastAsia="仿宋_GB2312"/>
          <w:sz w:val="32"/>
          <w:szCs w:val="32"/>
        </w:rPr>
      </w:pPr>
      <w:r w:rsidRPr="000436F5">
        <w:rPr>
          <w:rFonts w:eastAsia="楷体_GB2312" w:hAnsi="楷体_GB2312"/>
          <w:sz w:val="32"/>
          <w:szCs w:val="32"/>
        </w:rPr>
        <w:t>（二）建立健全工作机制。</w:t>
      </w:r>
      <w:r w:rsidRPr="000436F5">
        <w:rPr>
          <w:rFonts w:eastAsia="仿宋_GB2312" w:hAnsi="仿宋_GB2312"/>
          <w:sz w:val="32"/>
          <w:szCs w:val="32"/>
        </w:rPr>
        <w:t>强化部门间沟通协作，建立由生态环境部门牵头，发改、科技、工信、财政、住建、农业农村、商务、卫健、市场、海关、税务等部门组成的新污染物治理跨部门协调工作机制，统筹推进新污染物治理工作。加强部门联合执法、信息共享、数据共享和专业支持，确保新污染物治理各项工作高效开展。积极构建全社会共治机制，督促企业严格落实新污染物治理主体责任，按照新污染物治理有关要求开展各项工作。</w:t>
      </w:r>
      <w:r>
        <w:rPr>
          <w:rFonts w:eastAsia="仿宋_GB2312" w:hint="eastAsia"/>
          <w:sz w:val="32"/>
          <w:szCs w:val="32"/>
        </w:rPr>
        <w:t>（</w:t>
      </w:r>
      <w:r w:rsidRPr="000436F5">
        <w:rPr>
          <w:rFonts w:eastAsia="仿宋_GB2312" w:hAnsi="仿宋_GB2312"/>
          <w:sz w:val="32"/>
          <w:szCs w:val="32"/>
        </w:rPr>
        <w:t>市生态环境局牵头，市发改委、市科技局、市工信局、市财政局、市住建局、市农业农村局、市商务局、市卫健委、市市场局</w:t>
      </w:r>
      <w:r w:rsidR="001371B6" w:rsidRPr="000436F5">
        <w:rPr>
          <w:rFonts w:eastAsia="仿宋_GB2312" w:hAnsi="仿宋_GB2312"/>
          <w:sz w:val="32"/>
          <w:szCs w:val="32"/>
        </w:rPr>
        <w:t>、忻州海关</w:t>
      </w:r>
      <w:r w:rsidRPr="000436F5">
        <w:rPr>
          <w:rFonts w:eastAsia="仿宋_GB2312" w:hAnsi="仿宋_GB2312"/>
          <w:sz w:val="32"/>
          <w:szCs w:val="32"/>
        </w:rPr>
        <w:t>等按职责分工负责</w:t>
      </w:r>
      <w:r>
        <w:rPr>
          <w:rFonts w:eastAsia="仿宋_GB2312" w:hint="eastAsia"/>
          <w:sz w:val="32"/>
          <w:szCs w:val="32"/>
        </w:rPr>
        <w:t>）</w:t>
      </w:r>
    </w:p>
    <w:p w:rsidR="000436F5" w:rsidRPr="000436F5" w:rsidRDefault="000436F5" w:rsidP="000436F5">
      <w:pPr>
        <w:spacing w:line="560" w:lineRule="exact"/>
        <w:ind w:firstLineChars="200" w:firstLine="640"/>
        <w:rPr>
          <w:rFonts w:eastAsia="仿宋_GB2312"/>
          <w:sz w:val="32"/>
          <w:szCs w:val="32"/>
        </w:rPr>
      </w:pPr>
      <w:r w:rsidRPr="000436F5">
        <w:rPr>
          <w:rFonts w:eastAsia="楷体_GB2312" w:hAnsi="楷体_GB2312"/>
          <w:sz w:val="32"/>
          <w:szCs w:val="32"/>
        </w:rPr>
        <w:t>（三）强化监管执法。</w:t>
      </w:r>
      <w:r w:rsidRPr="000436F5">
        <w:rPr>
          <w:rFonts w:eastAsia="仿宋_GB2312" w:hAnsi="仿宋_GB2312"/>
          <w:sz w:val="32"/>
          <w:szCs w:val="32"/>
        </w:rPr>
        <w:t>根据我市生产、使用重点管控新污染物单位名单，加强执法监测及周边区域环境监测，依法开展现场检查，加大对未按规定落实环境风险管控措施企业的监督执法力度。对存在严重环境违法行为或屡查屡犯的企业，加大</w:t>
      </w:r>
      <w:r w:rsidRPr="000436F5">
        <w:rPr>
          <w:rFonts w:eastAsia="仿宋_GB2312" w:hAnsi="仿宋_GB2312"/>
          <w:sz w:val="32"/>
          <w:szCs w:val="32"/>
        </w:rPr>
        <w:lastRenderedPageBreak/>
        <w:t>处罚力度并公开曝光。加强对禁止或限制类有毒有害化学物质及其相关产品生产、加工使用、进出口的监督执法。</w:t>
      </w:r>
      <w:r>
        <w:rPr>
          <w:rFonts w:eastAsia="仿宋_GB2312" w:hint="eastAsia"/>
          <w:sz w:val="32"/>
          <w:szCs w:val="32"/>
        </w:rPr>
        <w:t>（</w:t>
      </w:r>
      <w:r w:rsidRPr="000436F5">
        <w:rPr>
          <w:rFonts w:eastAsia="仿宋_GB2312" w:hAnsi="仿宋_GB2312"/>
          <w:sz w:val="32"/>
          <w:szCs w:val="32"/>
        </w:rPr>
        <w:t>市生态环境局、市农业农村局、市市场局</w:t>
      </w:r>
      <w:r w:rsidR="00D35D0B" w:rsidRPr="000436F5">
        <w:rPr>
          <w:rFonts w:eastAsia="仿宋_GB2312" w:hAnsi="仿宋_GB2312"/>
          <w:sz w:val="32"/>
          <w:szCs w:val="32"/>
        </w:rPr>
        <w:t>、忻州海关</w:t>
      </w:r>
      <w:r w:rsidRPr="000436F5">
        <w:rPr>
          <w:rFonts w:eastAsia="仿宋_GB2312" w:hAnsi="仿宋_GB2312"/>
          <w:sz w:val="32"/>
          <w:szCs w:val="32"/>
        </w:rPr>
        <w:t>等按职责分工负责</w:t>
      </w:r>
      <w:r>
        <w:rPr>
          <w:rFonts w:eastAsia="仿宋_GB2312" w:hint="eastAsia"/>
          <w:sz w:val="32"/>
          <w:szCs w:val="32"/>
        </w:rPr>
        <w:t>）</w:t>
      </w:r>
    </w:p>
    <w:p w:rsidR="000436F5" w:rsidRPr="000436F5" w:rsidRDefault="000436F5" w:rsidP="000436F5">
      <w:pPr>
        <w:spacing w:line="560" w:lineRule="exact"/>
        <w:ind w:firstLineChars="200" w:firstLine="640"/>
        <w:rPr>
          <w:rFonts w:eastAsia="仿宋_GB2312"/>
          <w:sz w:val="32"/>
          <w:szCs w:val="32"/>
        </w:rPr>
      </w:pPr>
      <w:r w:rsidRPr="000436F5">
        <w:rPr>
          <w:rFonts w:eastAsia="楷体_GB2312" w:hAnsi="楷体_GB2312"/>
          <w:sz w:val="32"/>
          <w:szCs w:val="32"/>
        </w:rPr>
        <w:t>（四）拓宽资金投入渠道。</w:t>
      </w:r>
      <w:r w:rsidRPr="000436F5">
        <w:rPr>
          <w:rFonts w:eastAsia="仿宋_GB2312" w:hAnsi="仿宋_GB2312"/>
          <w:sz w:val="32"/>
          <w:szCs w:val="32"/>
        </w:rPr>
        <w:t>加强对新污染物治理工作的支持，鼓励社会资本进入新污染物治理领域，引导金融机构加大对新污染物治理的信贷支持力度。全面落实新污染物治理相关税收优惠政策。</w:t>
      </w:r>
      <w:r>
        <w:rPr>
          <w:rFonts w:eastAsia="仿宋_GB2312" w:hint="eastAsia"/>
          <w:sz w:val="32"/>
          <w:szCs w:val="32"/>
        </w:rPr>
        <w:t>（</w:t>
      </w:r>
      <w:r w:rsidRPr="000436F5">
        <w:rPr>
          <w:rFonts w:eastAsia="仿宋_GB2312" w:hAnsi="仿宋_GB2312"/>
          <w:sz w:val="32"/>
          <w:szCs w:val="32"/>
        </w:rPr>
        <w:t>市财政局、市生态环境局、市税务局、忻州银保监局等按职责分工负责</w:t>
      </w:r>
      <w:r>
        <w:rPr>
          <w:rFonts w:eastAsia="仿宋_GB2312" w:hint="eastAsia"/>
          <w:sz w:val="32"/>
          <w:szCs w:val="32"/>
        </w:rPr>
        <w:t>）</w:t>
      </w:r>
    </w:p>
    <w:p w:rsidR="000436F5" w:rsidRPr="000436F5" w:rsidRDefault="000436F5" w:rsidP="000436F5">
      <w:pPr>
        <w:spacing w:line="560" w:lineRule="exact"/>
        <w:ind w:firstLineChars="200" w:firstLine="640"/>
        <w:rPr>
          <w:rFonts w:eastAsia="仿宋_GB2312"/>
          <w:sz w:val="32"/>
          <w:szCs w:val="32"/>
        </w:rPr>
      </w:pPr>
      <w:r w:rsidRPr="000436F5">
        <w:rPr>
          <w:rFonts w:eastAsia="楷体_GB2312" w:hAnsi="楷体_GB2312"/>
          <w:sz w:val="32"/>
          <w:szCs w:val="32"/>
        </w:rPr>
        <w:t>（五）加强宣传引导。</w:t>
      </w:r>
      <w:r w:rsidRPr="000436F5">
        <w:rPr>
          <w:rFonts w:eastAsia="仿宋_GB2312" w:hAnsi="仿宋_GB2312"/>
          <w:sz w:val="32"/>
          <w:szCs w:val="32"/>
        </w:rPr>
        <w:t>充分利用电视、报纸、微信、微博等媒体平台，加强对新污染物治理法规政策的宣传解读。全方位、多角度开展新污染物治理科普宣传教育，引导公众科学认识新污染物环境风险，树立绿色消费理念。鼓励公众通过多种渠道举报涉新污染物环境违法犯罪行为，充分发挥社会舆论监督作用。（市生态环境局牵头，相关部门按职责分工负责）</w:t>
      </w:r>
    </w:p>
    <w:p w:rsidR="005314FA" w:rsidRPr="000436F5" w:rsidRDefault="005314FA" w:rsidP="00592ACD">
      <w:pPr>
        <w:pStyle w:val="p15"/>
        <w:widowControl w:val="0"/>
        <w:spacing w:line="60" w:lineRule="exact"/>
        <w:ind w:firstLineChars="200" w:firstLine="640"/>
        <w:rPr>
          <w:rFonts w:eastAsia="仿宋_GB2312"/>
          <w:sz w:val="32"/>
          <w:szCs w:val="32"/>
        </w:rPr>
      </w:pPr>
    </w:p>
    <w:p w:rsidR="005314FA" w:rsidRPr="000436F5" w:rsidRDefault="005314FA" w:rsidP="00592ACD">
      <w:pPr>
        <w:pStyle w:val="p15"/>
        <w:widowControl w:val="0"/>
        <w:spacing w:line="60" w:lineRule="exact"/>
        <w:ind w:firstLineChars="200" w:firstLine="640"/>
        <w:rPr>
          <w:rFonts w:eastAsia="仿宋_GB2312"/>
          <w:sz w:val="32"/>
          <w:szCs w:val="32"/>
        </w:rPr>
      </w:pPr>
    </w:p>
    <w:p w:rsidR="005314FA" w:rsidRPr="000436F5" w:rsidRDefault="005314FA" w:rsidP="00592ACD">
      <w:pPr>
        <w:pStyle w:val="p15"/>
        <w:widowControl w:val="0"/>
        <w:spacing w:line="60" w:lineRule="exact"/>
        <w:ind w:firstLineChars="200" w:firstLine="640"/>
        <w:rPr>
          <w:rFonts w:eastAsia="仿宋_GB2312"/>
          <w:sz w:val="32"/>
          <w:szCs w:val="32"/>
        </w:rPr>
      </w:pPr>
    </w:p>
    <w:p w:rsidR="005314FA" w:rsidRPr="000436F5" w:rsidRDefault="005314FA" w:rsidP="00592ACD">
      <w:pPr>
        <w:pStyle w:val="p15"/>
        <w:widowControl w:val="0"/>
        <w:spacing w:line="60" w:lineRule="exact"/>
        <w:ind w:firstLineChars="200" w:firstLine="640"/>
        <w:rPr>
          <w:rFonts w:eastAsia="仿宋_GB2312"/>
          <w:sz w:val="32"/>
          <w:szCs w:val="32"/>
        </w:rPr>
      </w:pPr>
    </w:p>
    <w:p w:rsidR="005314FA" w:rsidRPr="000436F5" w:rsidRDefault="005314FA" w:rsidP="00592ACD">
      <w:pPr>
        <w:pStyle w:val="p15"/>
        <w:widowControl w:val="0"/>
        <w:spacing w:line="60" w:lineRule="exact"/>
        <w:ind w:firstLineChars="200" w:firstLine="640"/>
        <w:rPr>
          <w:rFonts w:eastAsia="仿宋_GB2312"/>
          <w:sz w:val="32"/>
          <w:szCs w:val="32"/>
        </w:rPr>
      </w:pPr>
    </w:p>
    <w:p w:rsidR="005314FA" w:rsidRPr="000436F5" w:rsidRDefault="005314FA" w:rsidP="00592ACD">
      <w:pPr>
        <w:pStyle w:val="p15"/>
        <w:widowControl w:val="0"/>
        <w:spacing w:line="60" w:lineRule="exact"/>
        <w:ind w:firstLineChars="200" w:firstLine="640"/>
        <w:rPr>
          <w:rFonts w:eastAsia="仿宋_GB2312"/>
          <w:sz w:val="32"/>
          <w:szCs w:val="32"/>
        </w:rPr>
      </w:pPr>
    </w:p>
    <w:p w:rsidR="005314FA" w:rsidRPr="000436F5" w:rsidRDefault="005314FA" w:rsidP="00592ACD">
      <w:pPr>
        <w:pStyle w:val="p15"/>
        <w:widowControl w:val="0"/>
        <w:spacing w:line="60" w:lineRule="exact"/>
        <w:ind w:firstLineChars="200" w:firstLine="640"/>
        <w:rPr>
          <w:rFonts w:eastAsia="仿宋_GB2312"/>
          <w:sz w:val="32"/>
          <w:szCs w:val="32"/>
        </w:rPr>
      </w:pPr>
    </w:p>
    <w:p w:rsidR="005314FA" w:rsidRPr="000436F5" w:rsidRDefault="005314FA" w:rsidP="00592ACD">
      <w:pPr>
        <w:pStyle w:val="p15"/>
        <w:widowControl w:val="0"/>
        <w:spacing w:line="60" w:lineRule="exact"/>
        <w:ind w:firstLineChars="200" w:firstLine="640"/>
        <w:rPr>
          <w:rFonts w:eastAsia="仿宋_GB2312"/>
          <w:sz w:val="32"/>
          <w:szCs w:val="32"/>
        </w:rPr>
      </w:pPr>
    </w:p>
    <w:p w:rsidR="005314FA" w:rsidRDefault="005314FA"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Default="000436F5" w:rsidP="00592ACD">
      <w:pPr>
        <w:pStyle w:val="p15"/>
        <w:widowControl w:val="0"/>
        <w:spacing w:line="60" w:lineRule="exact"/>
        <w:ind w:firstLineChars="200" w:firstLine="640"/>
        <w:rPr>
          <w:rFonts w:eastAsia="仿宋_GB2312" w:hint="eastAsia"/>
          <w:sz w:val="32"/>
          <w:szCs w:val="32"/>
        </w:rPr>
      </w:pPr>
    </w:p>
    <w:p w:rsidR="000436F5" w:rsidRPr="000436F5" w:rsidRDefault="000436F5" w:rsidP="00592ACD">
      <w:pPr>
        <w:pStyle w:val="p15"/>
        <w:widowControl w:val="0"/>
        <w:spacing w:line="60" w:lineRule="exact"/>
        <w:ind w:firstLineChars="200" w:firstLine="640"/>
        <w:rPr>
          <w:rFonts w:eastAsia="仿宋_GB2312"/>
          <w:sz w:val="32"/>
          <w:szCs w:val="32"/>
        </w:rPr>
      </w:pPr>
    </w:p>
    <w:p w:rsidR="005314FA" w:rsidRPr="000436F5" w:rsidRDefault="005314FA"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E17E27" w:rsidRPr="000436F5" w:rsidRDefault="00E17E27" w:rsidP="00592ACD">
      <w:pPr>
        <w:pStyle w:val="p15"/>
        <w:widowControl w:val="0"/>
        <w:spacing w:line="60" w:lineRule="exact"/>
        <w:ind w:firstLineChars="200" w:firstLine="640"/>
        <w:rPr>
          <w:rFonts w:eastAsia="仿宋_GB2312"/>
          <w:sz w:val="32"/>
          <w:szCs w:val="32"/>
        </w:rPr>
      </w:pPr>
    </w:p>
    <w:p w:rsidR="006C0A02" w:rsidRPr="000436F5" w:rsidRDefault="006C0A02" w:rsidP="00592ACD">
      <w:pPr>
        <w:pStyle w:val="p15"/>
        <w:widowControl w:val="0"/>
        <w:spacing w:line="60" w:lineRule="exact"/>
        <w:ind w:firstLineChars="200" w:firstLine="640"/>
        <w:rPr>
          <w:rFonts w:eastAsia="仿宋_GB2312"/>
          <w:sz w:val="32"/>
          <w:szCs w:val="32"/>
        </w:rPr>
      </w:pPr>
    </w:p>
    <w:p w:rsidR="006C0A02" w:rsidRPr="000436F5" w:rsidRDefault="006C0A02" w:rsidP="00592ACD">
      <w:pPr>
        <w:pStyle w:val="p15"/>
        <w:widowControl w:val="0"/>
        <w:spacing w:line="60" w:lineRule="exact"/>
        <w:ind w:firstLineChars="200" w:firstLine="640"/>
        <w:rPr>
          <w:rFonts w:eastAsia="仿宋_GB2312"/>
          <w:sz w:val="32"/>
          <w:szCs w:val="32"/>
        </w:rPr>
      </w:pPr>
    </w:p>
    <w:p w:rsidR="006C0A02" w:rsidRPr="000436F5" w:rsidRDefault="006C0A02" w:rsidP="00592ACD">
      <w:pPr>
        <w:pStyle w:val="p15"/>
        <w:widowControl w:val="0"/>
        <w:spacing w:line="60" w:lineRule="exact"/>
        <w:ind w:firstLineChars="200" w:firstLine="640"/>
        <w:rPr>
          <w:rFonts w:eastAsia="仿宋_GB2312"/>
          <w:sz w:val="32"/>
          <w:szCs w:val="32"/>
        </w:rPr>
      </w:pPr>
    </w:p>
    <w:p w:rsidR="006C0A02" w:rsidRPr="000436F5" w:rsidRDefault="006C0A02" w:rsidP="00592ACD">
      <w:pPr>
        <w:pStyle w:val="p15"/>
        <w:widowControl w:val="0"/>
        <w:spacing w:line="60" w:lineRule="exact"/>
        <w:ind w:firstLineChars="200" w:firstLine="640"/>
        <w:rPr>
          <w:rFonts w:eastAsia="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592ACD" w:rsidRDefault="00592ACD" w:rsidP="00592ACD">
      <w:pPr>
        <w:pStyle w:val="p15"/>
        <w:widowControl w:val="0"/>
        <w:spacing w:line="60" w:lineRule="exact"/>
        <w:ind w:firstLineChars="200" w:firstLine="640"/>
        <w:rPr>
          <w:rFonts w:eastAsia="仿宋_GB2312" w:hAnsi="仿宋_GB2312"/>
          <w:sz w:val="32"/>
          <w:szCs w:val="32"/>
        </w:rPr>
      </w:pPr>
    </w:p>
    <w:p w:rsidR="007870F1" w:rsidRDefault="00BF62FF" w:rsidP="007870F1">
      <w:pPr>
        <w:spacing w:line="500" w:lineRule="exact"/>
        <w:rPr>
          <w:rFonts w:eastAsia="仿宋_GB2312"/>
          <w:color w:val="000000"/>
          <w:kern w:val="0"/>
          <w:sz w:val="28"/>
          <w:szCs w:val="28"/>
        </w:rPr>
      </w:pPr>
      <w:r>
        <w:rPr>
          <w:rFonts w:eastAsia="仿宋_GB2312"/>
          <w:color w:val="000000"/>
          <w:kern w:val="0"/>
          <w:sz w:val="28"/>
          <w:szCs w:val="28"/>
        </w:rPr>
        <w:pict>
          <v:line id="_x0000_s1769" style="position:absolute;left:0;text-align:left;z-index:251662336;mso-position-horizontal:center" from="0,2.5pt" to="441pt,2.5pt" strokeweight=".95pt"/>
        </w:pict>
      </w:r>
      <w:r w:rsidR="007870F1">
        <w:rPr>
          <w:rFonts w:eastAsia="仿宋_GB2312"/>
          <w:color w:val="000000"/>
          <w:kern w:val="0"/>
          <w:sz w:val="28"/>
          <w:szCs w:val="28"/>
        </w:rPr>
        <w:t xml:space="preserve">  </w:t>
      </w:r>
      <w:r w:rsidR="007870F1">
        <w:rPr>
          <w:rFonts w:eastAsia="仿宋_GB2312"/>
          <w:color w:val="000000"/>
          <w:kern w:val="0"/>
          <w:sz w:val="28"/>
          <w:szCs w:val="28"/>
        </w:rPr>
        <w:t>抄送：市委办公室，市人大常委会办公室，市政协办公室，市中级法</w:t>
      </w:r>
      <w:r w:rsidR="007870F1">
        <w:rPr>
          <w:rFonts w:eastAsia="仿宋_GB2312"/>
          <w:color w:val="000000"/>
          <w:kern w:val="0"/>
          <w:sz w:val="28"/>
          <w:szCs w:val="28"/>
        </w:rPr>
        <w:t xml:space="preserve"> </w:t>
      </w:r>
    </w:p>
    <w:p w:rsidR="007870F1" w:rsidRDefault="007870F1" w:rsidP="007870F1">
      <w:pPr>
        <w:spacing w:line="500" w:lineRule="exact"/>
        <w:ind w:firstLineChars="420" w:firstLine="1176"/>
        <w:rPr>
          <w:rFonts w:eastAsia="仿宋_GB2312"/>
          <w:color w:val="000000"/>
          <w:kern w:val="0"/>
          <w:sz w:val="28"/>
          <w:szCs w:val="28"/>
        </w:rPr>
      </w:pPr>
      <w:r>
        <w:rPr>
          <w:rFonts w:eastAsia="仿宋_GB2312"/>
          <w:color w:val="000000"/>
          <w:kern w:val="0"/>
          <w:sz w:val="28"/>
          <w:szCs w:val="28"/>
        </w:rPr>
        <w:t>院，市检察院。</w:t>
      </w:r>
      <w:r>
        <w:rPr>
          <w:rFonts w:eastAsia="仿宋_GB2312"/>
          <w:color w:val="000000"/>
          <w:kern w:val="0"/>
          <w:sz w:val="28"/>
          <w:szCs w:val="28"/>
        </w:rPr>
        <w:t xml:space="preserve"> </w:t>
      </w:r>
    </w:p>
    <w:p w:rsidR="007870F1" w:rsidRDefault="00BF62FF" w:rsidP="007870F1">
      <w:pPr>
        <w:spacing w:line="500" w:lineRule="exact"/>
        <w:rPr>
          <w:rFonts w:eastAsia="仿宋_GB2312"/>
          <w:color w:val="000000"/>
          <w:kern w:val="0"/>
          <w:sz w:val="28"/>
          <w:szCs w:val="28"/>
        </w:rPr>
      </w:pPr>
      <w:r>
        <w:rPr>
          <w:rFonts w:eastAsia="仿宋_GB2312"/>
          <w:color w:val="000000"/>
          <w:kern w:val="0"/>
          <w:sz w:val="28"/>
          <w:szCs w:val="28"/>
        </w:rPr>
        <w:pict>
          <v:line id="_x0000_s1767" style="position:absolute;left:0;text-align:left;z-index:251660288" from=".75pt,2.75pt" to="441.75pt,2.75pt" strokeweight=".55pt"/>
        </w:pict>
      </w:r>
      <w:r w:rsidR="007870F1">
        <w:rPr>
          <w:rFonts w:eastAsia="仿宋_GB2312"/>
          <w:color w:val="000000"/>
          <w:kern w:val="0"/>
          <w:sz w:val="28"/>
          <w:szCs w:val="28"/>
        </w:rPr>
        <w:t xml:space="preserve">  </w:t>
      </w:r>
      <w:r w:rsidR="007870F1">
        <w:rPr>
          <w:rFonts w:eastAsia="仿宋_GB2312"/>
          <w:color w:val="000000"/>
          <w:kern w:val="0"/>
          <w:sz w:val="28"/>
          <w:szCs w:val="28"/>
        </w:rPr>
        <w:t>忻州市人民政府办公室</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E17E27">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 xml:space="preserve">   </w:t>
      </w:r>
      <w:r w:rsidR="00513A9E">
        <w:rPr>
          <w:rFonts w:eastAsia="仿宋_GB2312" w:hint="eastAsia"/>
          <w:color w:val="000000"/>
          <w:kern w:val="0"/>
          <w:sz w:val="28"/>
          <w:szCs w:val="28"/>
        </w:rPr>
        <w:t xml:space="preserve"> </w:t>
      </w:r>
      <w:r w:rsidR="007870F1">
        <w:rPr>
          <w:rFonts w:eastAsia="仿宋_GB2312"/>
          <w:color w:val="000000"/>
          <w:kern w:val="0"/>
          <w:sz w:val="28"/>
          <w:szCs w:val="28"/>
        </w:rPr>
        <w:t xml:space="preserve">   202</w:t>
      </w:r>
      <w:r w:rsidR="00940DA5">
        <w:rPr>
          <w:rFonts w:eastAsia="仿宋_GB2312" w:hint="eastAsia"/>
          <w:color w:val="000000"/>
          <w:kern w:val="0"/>
          <w:sz w:val="28"/>
          <w:szCs w:val="28"/>
        </w:rPr>
        <w:t>3</w:t>
      </w:r>
      <w:r w:rsidR="007870F1">
        <w:rPr>
          <w:rFonts w:eastAsia="仿宋_GB2312"/>
          <w:color w:val="000000"/>
          <w:kern w:val="0"/>
          <w:sz w:val="28"/>
          <w:szCs w:val="28"/>
        </w:rPr>
        <w:t>年</w:t>
      </w:r>
      <w:r w:rsidR="000436F5">
        <w:rPr>
          <w:rFonts w:eastAsia="仿宋_GB2312" w:hint="eastAsia"/>
          <w:color w:val="000000"/>
          <w:kern w:val="0"/>
          <w:sz w:val="28"/>
          <w:szCs w:val="28"/>
        </w:rPr>
        <w:t>6</w:t>
      </w:r>
      <w:r w:rsidR="007870F1">
        <w:rPr>
          <w:rFonts w:eastAsia="仿宋_GB2312"/>
          <w:color w:val="000000"/>
          <w:kern w:val="0"/>
          <w:sz w:val="28"/>
          <w:szCs w:val="28"/>
        </w:rPr>
        <w:t>月</w:t>
      </w:r>
      <w:r w:rsidR="000436F5">
        <w:rPr>
          <w:rFonts w:eastAsia="仿宋_GB2312" w:hint="eastAsia"/>
          <w:color w:val="000000"/>
          <w:kern w:val="0"/>
          <w:sz w:val="28"/>
          <w:szCs w:val="28"/>
        </w:rPr>
        <w:t>12</w:t>
      </w:r>
      <w:r w:rsidR="007870F1">
        <w:rPr>
          <w:rFonts w:eastAsia="仿宋_GB2312"/>
          <w:color w:val="000000"/>
          <w:kern w:val="0"/>
          <w:sz w:val="28"/>
          <w:szCs w:val="28"/>
        </w:rPr>
        <w:t>日印发</w:t>
      </w:r>
      <w:r w:rsidR="007870F1">
        <w:rPr>
          <w:rFonts w:eastAsia="仿宋_GB2312"/>
          <w:color w:val="000000"/>
          <w:kern w:val="0"/>
          <w:sz w:val="28"/>
          <w:szCs w:val="28"/>
        </w:rPr>
        <w:t xml:space="preserve"> </w:t>
      </w:r>
    </w:p>
    <w:p w:rsidR="007870F1" w:rsidRDefault="0082712C" w:rsidP="007870F1">
      <w:pPr>
        <w:spacing w:line="500" w:lineRule="exact"/>
      </w:pPr>
      <w:r>
        <w:rPr>
          <w:rFonts w:eastAsia="仿宋_GB2312"/>
          <w:noProof/>
          <w:color w:val="000000"/>
          <w:kern w:val="0"/>
          <w:sz w:val="28"/>
          <w:szCs w:val="28"/>
        </w:rPr>
        <w:drawing>
          <wp:anchor distT="0" distB="0" distL="114300" distR="114300" simplePos="0" relativeHeight="251663360" behindDoc="0" locked="0" layoutInCell="1" allowOverlap="1">
            <wp:simplePos x="0" y="0"/>
            <wp:positionH relativeFrom="column">
              <wp:posOffset>3575355</wp:posOffset>
            </wp:positionH>
            <wp:positionV relativeFrom="paragraph">
              <wp:posOffset>307797</wp:posOffset>
            </wp:positionV>
            <wp:extent cx="2270607" cy="694944"/>
            <wp:effectExtent l="19050" t="0" r="0" b="0"/>
            <wp:wrapNone/>
            <wp:docPr id="1" name="图片 0" descr="20230612172544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612172544_00001.jpg"/>
                    <pic:cNvPicPr/>
                  </pic:nvPicPr>
                  <pic:blipFill>
                    <a:blip r:embed="rId9"/>
                    <a:stretch>
                      <a:fillRect/>
                    </a:stretch>
                  </pic:blipFill>
                  <pic:spPr>
                    <a:xfrm>
                      <a:off x="0" y="0"/>
                      <a:ext cx="2270607" cy="694944"/>
                    </a:xfrm>
                    <a:prstGeom prst="rect">
                      <a:avLst/>
                    </a:prstGeom>
                  </pic:spPr>
                </pic:pic>
              </a:graphicData>
            </a:graphic>
          </wp:anchor>
        </w:drawing>
      </w:r>
      <w:r w:rsidR="00BF62FF" w:rsidRPr="00BF62FF">
        <w:rPr>
          <w:rFonts w:eastAsia="仿宋_GB2312"/>
          <w:color w:val="000000"/>
          <w:kern w:val="0"/>
          <w:sz w:val="28"/>
          <w:szCs w:val="28"/>
        </w:rPr>
        <w:pict>
          <v:line id="_x0000_s1768" style="position:absolute;left:0;text-align:left;z-index:251661312;mso-position-horizontal-relative:text;mso-position-vertical-relative:text" from="0,3.25pt" to="441pt,3.25pt" strokeweight=".95pt"/>
        </w:pict>
      </w:r>
      <w:r w:rsidR="007870F1">
        <w:rPr>
          <w:rFonts w:eastAsia="仿宋_GB2312" w:hint="eastAsia"/>
          <w:color w:val="000000"/>
          <w:kern w:val="0"/>
          <w:sz w:val="28"/>
          <w:szCs w:val="28"/>
        </w:rPr>
        <w:t xml:space="preserve">                                             </w:t>
      </w:r>
      <w:r w:rsidR="000436F5">
        <w:rPr>
          <w:rFonts w:eastAsia="仿宋_GB2312" w:hint="eastAsia"/>
          <w:color w:val="000000"/>
          <w:kern w:val="0"/>
          <w:sz w:val="28"/>
          <w:szCs w:val="28"/>
        </w:rPr>
        <w:t xml:space="preserve"> </w:t>
      </w:r>
      <w:r w:rsidR="00E17E27">
        <w:rPr>
          <w:rFonts w:eastAsia="仿宋_GB2312" w:hint="eastAsia"/>
          <w:color w:val="000000"/>
          <w:kern w:val="0"/>
          <w:sz w:val="28"/>
          <w:szCs w:val="28"/>
        </w:rPr>
        <w:t xml:space="preserve"> </w:t>
      </w:r>
      <w:r w:rsidR="007870F1">
        <w:rPr>
          <w:rFonts w:eastAsia="仿宋_GB2312" w:hint="eastAsia"/>
          <w:color w:val="000000"/>
          <w:kern w:val="0"/>
          <w:sz w:val="28"/>
          <w:szCs w:val="28"/>
        </w:rPr>
        <w:t xml:space="preserve">      </w:t>
      </w:r>
      <w:r w:rsidR="007870F1">
        <w:rPr>
          <w:rFonts w:eastAsia="仿宋_GB2312"/>
          <w:color w:val="000000"/>
          <w:kern w:val="0"/>
          <w:sz w:val="28"/>
          <w:szCs w:val="28"/>
        </w:rPr>
        <w:t>共印</w:t>
      </w:r>
      <w:r w:rsidR="000436F5">
        <w:rPr>
          <w:rFonts w:eastAsia="仿宋_GB2312" w:hint="eastAsia"/>
          <w:color w:val="000000"/>
          <w:kern w:val="0"/>
          <w:sz w:val="28"/>
          <w:szCs w:val="28"/>
        </w:rPr>
        <w:t>9</w:t>
      </w:r>
      <w:r w:rsidR="007870F1">
        <w:rPr>
          <w:rFonts w:eastAsia="仿宋_GB2312"/>
          <w:color w:val="000000"/>
          <w:kern w:val="0"/>
          <w:sz w:val="28"/>
          <w:szCs w:val="28"/>
        </w:rPr>
        <w:t>0</w:t>
      </w:r>
      <w:r w:rsidR="007870F1">
        <w:rPr>
          <w:rFonts w:eastAsia="仿宋_GB2312"/>
          <w:color w:val="000000"/>
          <w:kern w:val="0"/>
          <w:sz w:val="28"/>
          <w:szCs w:val="28"/>
        </w:rPr>
        <w:t>份</w:t>
      </w:r>
    </w:p>
    <w:sectPr w:rsidR="007870F1" w:rsidSect="00D4454D">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343" w:rsidRDefault="00496343" w:rsidP="00BC0679">
      <w:r>
        <w:separator/>
      </w:r>
    </w:p>
  </w:endnote>
  <w:endnote w:type="continuationSeparator" w:id="1">
    <w:p w:rsidR="00496343" w:rsidRDefault="00496343" w:rsidP="00BC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华文仿宋"/>
    <w:charset w:val="00"/>
    <w:family w:val="auto"/>
    <w:pitch w:val="default"/>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auto"/>
    <w:pitch w:val="default"/>
    <w:sig w:usb0="00000000"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方正小标宋_GBK">
    <w:altName w:val="Arial Unicode MS"/>
    <w:charset w:val="86"/>
    <w:family w:val="script"/>
    <w:pitch w:val="default"/>
    <w:sig w:usb0="00000000" w:usb1="08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4013"/>
      <w:docPartObj>
        <w:docPartGallery w:val="Page Numbers (Bottom of Page)"/>
        <w:docPartUnique/>
      </w:docPartObj>
    </w:sdtPr>
    <w:sdtEndPr>
      <w:rPr>
        <w:rFonts w:asciiTheme="minorEastAsia" w:eastAsiaTheme="minorEastAsia" w:hAnsiTheme="minorEastAsia"/>
        <w:sz w:val="24"/>
      </w:rPr>
    </w:sdtEndPr>
    <w:sdtContent>
      <w:p w:rsidR="0029075F" w:rsidRPr="0029075F" w:rsidRDefault="00BF62FF">
        <w:pPr>
          <w:pStyle w:val="ac"/>
          <w:rPr>
            <w:rFonts w:asciiTheme="minorEastAsia" w:eastAsiaTheme="minorEastAsia" w:hAnsiTheme="minorEastAsia"/>
            <w:sz w:val="24"/>
          </w:rPr>
        </w:pPr>
        <w:r w:rsidRPr="0029075F">
          <w:rPr>
            <w:rFonts w:asciiTheme="minorEastAsia" w:eastAsiaTheme="minorEastAsia" w:hAnsiTheme="minorEastAsia"/>
            <w:sz w:val="24"/>
          </w:rPr>
          <w:fldChar w:fldCharType="begin"/>
        </w:r>
        <w:r w:rsidR="0029075F" w:rsidRPr="0029075F">
          <w:rPr>
            <w:rFonts w:asciiTheme="minorEastAsia" w:eastAsiaTheme="minorEastAsia" w:hAnsiTheme="minorEastAsia"/>
            <w:sz w:val="24"/>
          </w:rPr>
          <w:instrText xml:space="preserve"> PAGE   \* MERGEFORMAT </w:instrText>
        </w:r>
        <w:r w:rsidRPr="0029075F">
          <w:rPr>
            <w:rFonts w:asciiTheme="minorEastAsia" w:eastAsiaTheme="minorEastAsia" w:hAnsiTheme="minorEastAsia"/>
            <w:sz w:val="24"/>
          </w:rPr>
          <w:fldChar w:fldCharType="separate"/>
        </w:r>
        <w:r w:rsidR="0082712C" w:rsidRPr="0082712C">
          <w:rPr>
            <w:rFonts w:asciiTheme="minorEastAsia" w:eastAsiaTheme="minorEastAsia" w:hAnsiTheme="minorEastAsia"/>
            <w:noProof/>
            <w:sz w:val="24"/>
            <w:lang w:val="zh-CN"/>
          </w:rPr>
          <w:t>-</w:t>
        </w:r>
        <w:r w:rsidR="0082712C">
          <w:rPr>
            <w:rFonts w:asciiTheme="minorEastAsia" w:eastAsiaTheme="minorEastAsia" w:hAnsiTheme="minorEastAsia"/>
            <w:noProof/>
            <w:sz w:val="24"/>
          </w:rPr>
          <w:t xml:space="preserve"> 10 -</w:t>
        </w:r>
        <w:r w:rsidRPr="0029075F">
          <w:rPr>
            <w:rFonts w:asciiTheme="minorEastAsia" w:eastAsiaTheme="minorEastAsia" w:hAnsiTheme="minorEastAsia"/>
            <w:sz w:val="24"/>
          </w:rPr>
          <w:fldChar w:fldCharType="end"/>
        </w:r>
      </w:p>
    </w:sdtContent>
  </w:sdt>
  <w:p w:rsidR="0029075F" w:rsidRDefault="0029075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4015"/>
      <w:docPartObj>
        <w:docPartGallery w:val="Page Numbers (Bottom of Page)"/>
        <w:docPartUnique/>
      </w:docPartObj>
    </w:sdtPr>
    <w:sdtEndPr>
      <w:rPr>
        <w:rFonts w:asciiTheme="minorEastAsia" w:eastAsiaTheme="minorEastAsia" w:hAnsiTheme="minorEastAsia"/>
        <w:sz w:val="24"/>
      </w:rPr>
    </w:sdtEndPr>
    <w:sdtContent>
      <w:p w:rsidR="0029075F" w:rsidRPr="0029075F" w:rsidRDefault="00BF62FF">
        <w:pPr>
          <w:pStyle w:val="ac"/>
          <w:jc w:val="right"/>
          <w:rPr>
            <w:rFonts w:asciiTheme="minorEastAsia" w:eastAsiaTheme="minorEastAsia" w:hAnsiTheme="minorEastAsia"/>
            <w:sz w:val="24"/>
          </w:rPr>
        </w:pPr>
        <w:r w:rsidRPr="0029075F">
          <w:rPr>
            <w:rFonts w:asciiTheme="minorEastAsia" w:eastAsiaTheme="minorEastAsia" w:hAnsiTheme="minorEastAsia"/>
            <w:sz w:val="24"/>
          </w:rPr>
          <w:fldChar w:fldCharType="begin"/>
        </w:r>
        <w:r w:rsidR="0029075F" w:rsidRPr="0029075F">
          <w:rPr>
            <w:rFonts w:asciiTheme="minorEastAsia" w:eastAsiaTheme="minorEastAsia" w:hAnsiTheme="minorEastAsia"/>
            <w:sz w:val="24"/>
          </w:rPr>
          <w:instrText xml:space="preserve"> PAGE   \* MERGEFORMAT </w:instrText>
        </w:r>
        <w:r w:rsidRPr="0029075F">
          <w:rPr>
            <w:rFonts w:asciiTheme="minorEastAsia" w:eastAsiaTheme="minorEastAsia" w:hAnsiTheme="minorEastAsia"/>
            <w:sz w:val="24"/>
          </w:rPr>
          <w:fldChar w:fldCharType="separate"/>
        </w:r>
        <w:r w:rsidR="0082712C" w:rsidRPr="0082712C">
          <w:rPr>
            <w:rFonts w:asciiTheme="minorEastAsia" w:eastAsiaTheme="minorEastAsia" w:hAnsiTheme="minorEastAsia"/>
            <w:noProof/>
            <w:sz w:val="24"/>
            <w:lang w:val="zh-CN"/>
          </w:rPr>
          <w:t>-</w:t>
        </w:r>
        <w:r w:rsidR="0082712C">
          <w:rPr>
            <w:rFonts w:asciiTheme="minorEastAsia" w:eastAsiaTheme="minorEastAsia" w:hAnsiTheme="minorEastAsia"/>
            <w:noProof/>
            <w:sz w:val="24"/>
          </w:rPr>
          <w:t xml:space="preserve"> 9 -</w:t>
        </w:r>
        <w:r w:rsidRPr="0029075F">
          <w:rPr>
            <w:rFonts w:asciiTheme="minorEastAsia" w:eastAsiaTheme="minorEastAsia" w:hAnsiTheme="minorEastAsia"/>
            <w:sz w:val="24"/>
          </w:rPr>
          <w:fldChar w:fldCharType="end"/>
        </w:r>
      </w:p>
    </w:sdtContent>
  </w:sdt>
  <w:p w:rsidR="0029075F" w:rsidRDefault="0029075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C3" w:rsidRPr="004510C3" w:rsidRDefault="004510C3">
    <w:pPr>
      <w:pStyle w:val="ac"/>
      <w:jc w:val="center"/>
      <w:rPr>
        <w:rFonts w:asciiTheme="minorEastAsia" w:eastAsiaTheme="minorEastAsia" w:hAnsiTheme="minorEastAsia"/>
        <w:sz w:val="24"/>
      </w:rPr>
    </w:pPr>
  </w:p>
  <w:p w:rsidR="004510C3" w:rsidRDefault="004510C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343" w:rsidRDefault="00496343" w:rsidP="00BC0679">
      <w:r>
        <w:separator/>
      </w:r>
    </w:p>
  </w:footnote>
  <w:footnote w:type="continuationSeparator" w:id="1">
    <w:p w:rsidR="00496343" w:rsidRDefault="00496343" w:rsidP="00BC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1402F"/>
    <w:multiLevelType w:val="singleLevel"/>
    <w:tmpl w:val="A6B1402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7270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EF8A5CA"/>
    <w:rsid w:val="B63F1A4F"/>
    <w:rsid w:val="B6B754ED"/>
    <w:rsid w:val="BFDF6E01"/>
    <w:rsid w:val="C5FF40F3"/>
    <w:rsid w:val="C7DFE9E1"/>
    <w:rsid w:val="CEDD84E3"/>
    <w:rsid w:val="DF9FEF06"/>
    <w:rsid w:val="EC7FC473"/>
    <w:rsid w:val="EFD93E34"/>
    <w:rsid w:val="F777B93F"/>
    <w:rsid w:val="F86F8348"/>
    <w:rsid w:val="FBFF6CB3"/>
    <w:rsid w:val="FF7721A2"/>
    <w:rsid w:val="FFEE93E0"/>
    <w:rsid w:val="FFFB1E0D"/>
    <w:rsid w:val="000008A0"/>
    <w:rsid w:val="00002929"/>
    <w:rsid w:val="00003C02"/>
    <w:rsid w:val="000069EE"/>
    <w:rsid w:val="00006C27"/>
    <w:rsid w:val="00007203"/>
    <w:rsid w:val="000078B3"/>
    <w:rsid w:val="00007CE2"/>
    <w:rsid w:val="00007D2F"/>
    <w:rsid w:val="00010265"/>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3864"/>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045"/>
    <w:rsid w:val="000352A7"/>
    <w:rsid w:val="000354F1"/>
    <w:rsid w:val="0003584A"/>
    <w:rsid w:val="00035F98"/>
    <w:rsid w:val="00035FD8"/>
    <w:rsid w:val="000375E5"/>
    <w:rsid w:val="00037F61"/>
    <w:rsid w:val="0004245C"/>
    <w:rsid w:val="00042DFB"/>
    <w:rsid w:val="000436F5"/>
    <w:rsid w:val="00043E42"/>
    <w:rsid w:val="00043F74"/>
    <w:rsid w:val="00044FCC"/>
    <w:rsid w:val="00045205"/>
    <w:rsid w:val="0004552F"/>
    <w:rsid w:val="00046616"/>
    <w:rsid w:val="0004684B"/>
    <w:rsid w:val="00046933"/>
    <w:rsid w:val="000469A2"/>
    <w:rsid w:val="00046C77"/>
    <w:rsid w:val="0004710B"/>
    <w:rsid w:val="00050CF1"/>
    <w:rsid w:val="000513C9"/>
    <w:rsid w:val="000515C9"/>
    <w:rsid w:val="00052DF1"/>
    <w:rsid w:val="0005347A"/>
    <w:rsid w:val="00053843"/>
    <w:rsid w:val="00053C93"/>
    <w:rsid w:val="00054ACE"/>
    <w:rsid w:val="00056146"/>
    <w:rsid w:val="000561AF"/>
    <w:rsid w:val="00056B47"/>
    <w:rsid w:val="00057310"/>
    <w:rsid w:val="0006060C"/>
    <w:rsid w:val="00060A8A"/>
    <w:rsid w:val="00060F99"/>
    <w:rsid w:val="00061763"/>
    <w:rsid w:val="00061819"/>
    <w:rsid w:val="00061BC4"/>
    <w:rsid w:val="000636CA"/>
    <w:rsid w:val="00063DC7"/>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727"/>
    <w:rsid w:val="00076989"/>
    <w:rsid w:val="00077777"/>
    <w:rsid w:val="00077BBB"/>
    <w:rsid w:val="000802A8"/>
    <w:rsid w:val="000809C2"/>
    <w:rsid w:val="00080E8C"/>
    <w:rsid w:val="00080F61"/>
    <w:rsid w:val="00081172"/>
    <w:rsid w:val="00081E57"/>
    <w:rsid w:val="00082FAB"/>
    <w:rsid w:val="0008460D"/>
    <w:rsid w:val="00084E81"/>
    <w:rsid w:val="00085CEF"/>
    <w:rsid w:val="00085F98"/>
    <w:rsid w:val="00086F2E"/>
    <w:rsid w:val="00087429"/>
    <w:rsid w:val="000901B8"/>
    <w:rsid w:val="00090334"/>
    <w:rsid w:val="00090702"/>
    <w:rsid w:val="00090ED3"/>
    <w:rsid w:val="0009136E"/>
    <w:rsid w:val="000914A4"/>
    <w:rsid w:val="00091A8C"/>
    <w:rsid w:val="00091C0A"/>
    <w:rsid w:val="00091D5A"/>
    <w:rsid w:val="0009266E"/>
    <w:rsid w:val="00092A3D"/>
    <w:rsid w:val="00092BA4"/>
    <w:rsid w:val="000934DE"/>
    <w:rsid w:val="000935BE"/>
    <w:rsid w:val="00095648"/>
    <w:rsid w:val="00096249"/>
    <w:rsid w:val="000969D0"/>
    <w:rsid w:val="00096A33"/>
    <w:rsid w:val="00097DF0"/>
    <w:rsid w:val="00097EEA"/>
    <w:rsid w:val="000A0456"/>
    <w:rsid w:val="000A05E5"/>
    <w:rsid w:val="000A0815"/>
    <w:rsid w:val="000A0E27"/>
    <w:rsid w:val="000A126F"/>
    <w:rsid w:val="000A1688"/>
    <w:rsid w:val="000A2182"/>
    <w:rsid w:val="000A24F3"/>
    <w:rsid w:val="000A2D37"/>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5BE"/>
    <w:rsid w:val="000B7B97"/>
    <w:rsid w:val="000C0188"/>
    <w:rsid w:val="000C0EA1"/>
    <w:rsid w:val="000C18F9"/>
    <w:rsid w:val="000C1B96"/>
    <w:rsid w:val="000C211E"/>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FD1"/>
    <w:rsid w:val="000E55A4"/>
    <w:rsid w:val="000E6288"/>
    <w:rsid w:val="000E678B"/>
    <w:rsid w:val="000E7427"/>
    <w:rsid w:val="000E7573"/>
    <w:rsid w:val="000E7AA0"/>
    <w:rsid w:val="000F0453"/>
    <w:rsid w:val="000F0A49"/>
    <w:rsid w:val="000F0DF6"/>
    <w:rsid w:val="000F0F34"/>
    <w:rsid w:val="000F1373"/>
    <w:rsid w:val="000F169C"/>
    <w:rsid w:val="000F2964"/>
    <w:rsid w:val="000F4328"/>
    <w:rsid w:val="000F48F1"/>
    <w:rsid w:val="000F548D"/>
    <w:rsid w:val="000F5ED6"/>
    <w:rsid w:val="000F5FD6"/>
    <w:rsid w:val="000F6EA7"/>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3DF6"/>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1B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A43"/>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17CB"/>
    <w:rsid w:val="00182278"/>
    <w:rsid w:val="00183E4B"/>
    <w:rsid w:val="0018497A"/>
    <w:rsid w:val="00184D22"/>
    <w:rsid w:val="00185C8C"/>
    <w:rsid w:val="00185CC5"/>
    <w:rsid w:val="00187028"/>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6F9B"/>
    <w:rsid w:val="00197195"/>
    <w:rsid w:val="0019722A"/>
    <w:rsid w:val="001A0DCC"/>
    <w:rsid w:val="001A0F0E"/>
    <w:rsid w:val="001A2941"/>
    <w:rsid w:val="001A2B6D"/>
    <w:rsid w:val="001A2CF4"/>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3B9"/>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CD"/>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4A4A"/>
    <w:rsid w:val="00215210"/>
    <w:rsid w:val="00216D7D"/>
    <w:rsid w:val="00217459"/>
    <w:rsid w:val="00221C70"/>
    <w:rsid w:val="002229BA"/>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1759"/>
    <w:rsid w:val="00252D98"/>
    <w:rsid w:val="00253036"/>
    <w:rsid w:val="002531D3"/>
    <w:rsid w:val="00253630"/>
    <w:rsid w:val="002546CF"/>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366B"/>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5B2"/>
    <w:rsid w:val="00287CEE"/>
    <w:rsid w:val="00287F23"/>
    <w:rsid w:val="00290688"/>
    <w:rsid w:val="0029075F"/>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DA7"/>
    <w:rsid w:val="002C0E09"/>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C7495"/>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068E1"/>
    <w:rsid w:val="003108BF"/>
    <w:rsid w:val="00310B33"/>
    <w:rsid w:val="00310EFA"/>
    <w:rsid w:val="00310FA5"/>
    <w:rsid w:val="00312D50"/>
    <w:rsid w:val="00312F8B"/>
    <w:rsid w:val="003149B6"/>
    <w:rsid w:val="003149E3"/>
    <w:rsid w:val="00314BAF"/>
    <w:rsid w:val="00317254"/>
    <w:rsid w:val="00317673"/>
    <w:rsid w:val="0031767C"/>
    <w:rsid w:val="003178CF"/>
    <w:rsid w:val="00317B51"/>
    <w:rsid w:val="00317D3A"/>
    <w:rsid w:val="00320128"/>
    <w:rsid w:val="003201DC"/>
    <w:rsid w:val="003208C1"/>
    <w:rsid w:val="003220E9"/>
    <w:rsid w:val="00322511"/>
    <w:rsid w:val="00322778"/>
    <w:rsid w:val="00323CBB"/>
    <w:rsid w:val="003240DA"/>
    <w:rsid w:val="003243B0"/>
    <w:rsid w:val="00326622"/>
    <w:rsid w:val="003277A4"/>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37D5E"/>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4EE2"/>
    <w:rsid w:val="00365113"/>
    <w:rsid w:val="00365853"/>
    <w:rsid w:val="00365FA3"/>
    <w:rsid w:val="003660A8"/>
    <w:rsid w:val="00366D4A"/>
    <w:rsid w:val="00366EA1"/>
    <w:rsid w:val="0036767F"/>
    <w:rsid w:val="00367A80"/>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AC6"/>
    <w:rsid w:val="00395DEA"/>
    <w:rsid w:val="00395EBF"/>
    <w:rsid w:val="00396D08"/>
    <w:rsid w:val="00397C13"/>
    <w:rsid w:val="00397CD3"/>
    <w:rsid w:val="003A06E4"/>
    <w:rsid w:val="003A0B64"/>
    <w:rsid w:val="003A0EE1"/>
    <w:rsid w:val="003A1469"/>
    <w:rsid w:val="003A185F"/>
    <w:rsid w:val="003A1BA4"/>
    <w:rsid w:val="003A226A"/>
    <w:rsid w:val="003A286C"/>
    <w:rsid w:val="003A2B66"/>
    <w:rsid w:val="003A2C28"/>
    <w:rsid w:val="003A3ABE"/>
    <w:rsid w:val="003A4C9B"/>
    <w:rsid w:val="003A61BC"/>
    <w:rsid w:val="003A63D5"/>
    <w:rsid w:val="003A6624"/>
    <w:rsid w:val="003A73C5"/>
    <w:rsid w:val="003A7EFB"/>
    <w:rsid w:val="003B02EA"/>
    <w:rsid w:val="003B0662"/>
    <w:rsid w:val="003B17B9"/>
    <w:rsid w:val="003B186C"/>
    <w:rsid w:val="003B2FD9"/>
    <w:rsid w:val="003B2FE0"/>
    <w:rsid w:val="003B31E0"/>
    <w:rsid w:val="003B33F2"/>
    <w:rsid w:val="003B3C6A"/>
    <w:rsid w:val="003B4681"/>
    <w:rsid w:val="003B4A0A"/>
    <w:rsid w:val="003B5B33"/>
    <w:rsid w:val="003B5C15"/>
    <w:rsid w:val="003C01E6"/>
    <w:rsid w:val="003C0BC9"/>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397F"/>
    <w:rsid w:val="003D4814"/>
    <w:rsid w:val="003D4BB1"/>
    <w:rsid w:val="003D5A12"/>
    <w:rsid w:val="003D5E46"/>
    <w:rsid w:val="003D7479"/>
    <w:rsid w:val="003E0261"/>
    <w:rsid w:val="003E07A7"/>
    <w:rsid w:val="003E0AF3"/>
    <w:rsid w:val="003E0E3F"/>
    <w:rsid w:val="003E0F9E"/>
    <w:rsid w:val="003E1065"/>
    <w:rsid w:val="003E1204"/>
    <w:rsid w:val="003E1A0C"/>
    <w:rsid w:val="003E2EFD"/>
    <w:rsid w:val="003E4110"/>
    <w:rsid w:val="003E592B"/>
    <w:rsid w:val="003E59A4"/>
    <w:rsid w:val="003E5BFC"/>
    <w:rsid w:val="003E5DCA"/>
    <w:rsid w:val="003E626B"/>
    <w:rsid w:val="003E62A1"/>
    <w:rsid w:val="003E6A5A"/>
    <w:rsid w:val="003E7179"/>
    <w:rsid w:val="003E7E72"/>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5D8F"/>
    <w:rsid w:val="004068EC"/>
    <w:rsid w:val="004071AA"/>
    <w:rsid w:val="00407E1F"/>
    <w:rsid w:val="0041008C"/>
    <w:rsid w:val="00413F1C"/>
    <w:rsid w:val="0041476F"/>
    <w:rsid w:val="00414CFF"/>
    <w:rsid w:val="00414DD0"/>
    <w:rsid w:val="0041525C"/>
    <w:rsid w:val="00415558"/>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0C3"/>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0B9A"/>
    <w:rsid w:val="0047146A"/>
    <w:rsid w:val="004719A3"/>
    <w:rsid w:val="00472F6D"/>
    <w:rsid w:val="00473473"/>
    <w:rsid w:val="00473E8B"/>
    <w:rsid w:val="004740BC"/>
    <w:rsid w:val="0047425C"/>
    <w:rsid w:val="0047430D"/>
    <w:rsid w:val="004750C5"/>
    <w:rsid w:val="00475FF7"/>
    <w:rsid w:val="0047626E"/>
    <w:rsid w:val="004779B7"/>
    <w:rsid w:val="004806B1"/>
    <w:rsid w:val="00480B6C"/>
    <w:rsid w:val="0048120A"/>
    <w:rsid w:val="00481570"/>
    <w:rsid w:val="004815ED"/>
    <w:rsid w:val="00481BA4"/>
    <w:rsid w:val="00481CFB"/>
    <w:rsid w:val="0048299A"/>
    <w:rsid w:val="004832AA"/>
    <w:rsid w:val="0048357D"/>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343"/>
    <w:rsid w:val="0049638A"/>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1745"/>
    <w:rsid w:val="004B2F96"/>
    <w:rsid w:val="004B321D"/>
    <w:rsid w:val="004B3D7B"/>
    <w:rsid w:val="004B4054"/>
    <w:rsid w:val="004B522A"/>
    <w:rsid w:val="004B570F"/>
    <w:rsid w:val="004B5A0C"/>
    <w:rsid w:val="004B7052"/>
    <w:rsid w:val="004B708D"/>
    <w:rsid w:val="004B7BFD"/>
    <w:rsid w:val="004C0457"/>
    <w:rsid w:val="004C0A0F"/>
    <w:rsid w:val="004C1F51"/>
    <w:rsid w:val="004C2374"/>
    <w:rsid w:val="004C2429"/>
    <w:rsid w:val="004C253C"/>
    <w:rsid w:val="004C29D3"/>
    <w:rsid w:val="004C312A"/>
    <w:rsid w:val="004C3ED6"/>
    <w:rsid w:val="004C44CA"/>
    <w:rsid w:val="004C4D2E"/>
    <w:rsid w:val="004C528C"/>
    <w:rsid w:val="004C5630"/>
    <w:rsid w:val="004C5876"/>
    <w:rsid w:val="004C6978"/>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006"/>
    <w:rsid w:val="004E3A16"/>
    <w:rsid w:val="004E3D75"/>
    <w:rsid w:val="004E4519"/>
    <w:rsid w:val="004E74D3"/>
    <w:rsid w:val="004E7A16"/>
    <w:rsid w:val="004F00D3"/>
    <w:rsid w:val="004F096C"/>
    <w:rsid w:val="004F0B74"/>
    <w:rsid w:val="004F129B"/>
    <w:rsid w:val="004F199D"/>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3A9E"/>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4FA"/>
    <w:rsid w:val="00531905"/>
    <w:rsid w:val="005322DA"/>
    <w:rsid w:val="00532316"/>
    <w:rsid w:val="0053288B"/>
    <w:rsid w:val="0053320A"/>
    <w:rsid w:val="00534936"/>
    <w:rsid w:val="0053530B"/>
    <w:rsid w:val="00535397"/>
    <w:rsid w:val="0053550F"/>
    <w:rsid w:val="005357D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46FE"/>
    <w:rsid w:val="005456C3"/>
    <w:rsid w:val="00545893"/>
    <w:rsid w:val="00545D65"/>
    <w:rsid w:val="00545E0E"/>
    <w:rsid w:val="00545E5E"/>
    <w:rsid w:val="0054750C"/>
    <w:rsid w:val="00547854"/>
    <w:rsid w:val="00547B54"/>
    <w:rsid w:val="0055106B"/>
    <w:rsid w:val="005519E6"/>
    <w:rsid w:val="00551CA8"/>
    <w:rsid w:val="0055318B"/>
    <w:rsid w:val="00553254"/>
    <w:rsid w:val="005536E1"/>
    <w:rsid w:val="005538F7"/>
    <w:rsid w:val="00553B80"/>
    <w:rsid w:val="00553C4D"/>
    <w:rsid w:val="005544D7"/>
    <w:rsid w:val="00554C89"/>
    <w:rsid w:val="00554E42"/>
    <w:rsid w:val="00556A7A"/>
    <w:rsid w:val="005573B6"/>
    <w:rsid w:val="005574CC"/>
    <w:rsid w:val="00557D61"/>
    <w:rsid w:val="00557FB1"/>
    <w:rsid w:val="0056085B"/>
    <w:rsid w:val="0056178B"/>
    <w:rsid w:val="0056181D"/>
    <w:rsid w:val="005625CF"/>
    <w:rsid w:val="00562F47"/>
    <w:rsid w:val="00563041"/>
    <w:rsid w:val="005636F0"/>
    <w:rsid w:val="0056382A"/>
    <w:rsid w:val="005640F9"/>
    <w:rsid w:val="00564B46"/>
    <w:rsid w:val="00565368"/>
    <w:rsid w:val="00565965"/>
    <w:rsid w:val="00566047"/>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05C"/>
    <w:rsid w:val="005751FE"/>
    <w:rsid w:val="00575395"/>
    <w:rsid w:val="005758B5"/>
    <w:rsid w:val="00575972"/>
    <w:rsid w:val="00575A8C"/>
    <w:rsid w:val="00575CAB"/>
    <w:rsid w:val="00575CB8"/>
    <w:rsid w:val="005767F7"/>
    <w:rsid w:val="00576965"/>
    <w:rsid w:val="00576B6A"/>
    <w:rsid w:val="0057746F"/>
    <w:rsid w:val="00580362"/>
    <w:rsid w:val="005809BC"/>
    <w:rsid w:val="00580B05"/>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151"/>
    <w:rsid w:val="0059237E"/>
    <w:rsid w:val="00592797"/>
    <w:rsid w:val="005928AE"/>
    <w:rsid w:val="00592ACD"/>
    <w:rsid w:val="005933F9"/>
    <w:rsid w:val="00593750"/>
    <w:rsid w:val="005937E8"/>
    <w:rsid w:val="00594244"/>
    <w:rsid w:val="0059432C"/>
    <w:rsid w:val="00594CF0"/>
    <w:rsid w:val="0059561E"/>
    <w:rsid w:val="00595B8F"/>
    <w:rsid w:val="00595C9D"/>
    <w:rsid w:val="00595DB5"/>
    <w:rsid w:val="00595E3B"/>
    <w:rsid w:val="0059647A"/>
    <w:rsid w:val="0059707D"/>
    <w:rsid w:val="005A1883"/>
    <w:rsid w:val="005A3259"/>
    <w:rsid w:val="005A3329"/>
    <w:rsid w:val="005A3898"/>
    <w:rsid w:val="005A3C2D"/>
    <w:rsid w:val="005A3FF9"/>
    <w:rsid w:val="005A5D94"/>
    <w:rsid w:val="005A63F3"/>
    <w:rsid w:val="005A7255"/>
    <w:rsid w:val="005A76A6"/>
    <w:rsid w:val="005A7ACB"/>
    <w:rsid w:val="005A7BAC"/>
    <w:rsid w:val="005B03B9"/>
    <w:rsid w:val="005B0BA2"/>
    <w:rsid w:val="005B1D60"/>
    <w:rsid w:val="005B1FD8"/>
    <w:rsid w:val="005B24AE"/>
    <w:rsid w:val="005B267D"/>
    <w:rsid w:val="005B3C58"/>
    <w:rsid w:val="005B403B"/>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83E"/>
    <w:rsid w:val="005C7E5A"/>
    <w:rsid w:val="005D09BF"/>
    <w:rsid w:val="005D2E72"/>
    <w:rsid w:val="005D2ED6"/>
    <w:rsid w:val="005D3760"/>
    <w:rsid w:val="005D4A38"/>
    <w:rsid w:val="005D5625"/>
    <w:rsid w:val="005D5B9A"/>
    <w:rsid w:val="005D7019"/>
    <w:rsid w:val="005D7FBB"/>
    <w:rsid w:val="005E0C1B"/>
    <w:rsid w:val="005E1120"/>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2D9D"/>
    <w:rsid w:val="00623247"/>
    <w:rsid w:val="00623D2F"/>
    <w:rsid w:val="006241C0"/>
    <w:rsid w:val="00624A5E"/>
    <w:rsid w:val="00624DAB"/>
    <w:rsid w:val="006251D2"/>
    <w:rsid w:val="00625FF4"/>
    <w:rsid w:val="00627C22"/>
    <w:rsid w:val="0063023E"/>
    <w:rsid w:val="00631D0A"/>
    <w:rsid w:val="00631FD5"/>
    <w:rsid w:val="00632138"/>
    <w:rsid w:val="006321F8"/>
    <w:rsid w:val="00633070"/>
    <w:rsid w:val="0063366F"/>
    <w:rsid w:val="006337CF"/>
    <w:rsid w:val="00633C50"/>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99E"/>
    <w:rsid w:val="00651F0C"/>
    <w:rsid w:val="00651F25"/>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19D6"/>
    <w:rsid w:val="00693952"/>
    <w:rsid w:val="00694FAC"/>
    <w:rsid w:val="0069504F"/>
    <w:rsid w:val="006953BB"/>
    <w:rsid w:val="00695F73"/>
    <w:rsid w:val="006965CF"/>
    <w:rsid w:val="00696BD0"/>
    <w:rsid w:val="00696DA7"/>
    <w:rsid w:val="00697935"/>
    <w:rsid w:val="00697EC1"/>
    <w:rsid w:val="006A1279"/>
    <w:rsid w:val="006A181F"/>
    <w:rsid w:val="006A1F31"/>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1AA"/>
    <w:rsid w:val="006B2FF1"/>
    <w:rsid w:val="006B3122"/>
    <w:rsid w:val="006B3BFB"/>
    <w:rsid w:val="006B3D24"/>
    <w:rsid w:val="006B4530"/>
    <w:rsid w:val="006B483D"/>
    <w:rsid w:val="006B4899"/>
    <w:rsid w:val="006B5F9A"/>
    <w:rsid w:val="006B654E"/>
    <w:rsid w:val="006B6CB4"/>
    <w:rsid w:val="006B6E89"/>
    <w:rsid w:val="006B770B"/>
    <w:rsid w:val="006B7841"/>
    <w:rsid w:val="006C01D8"/>
    <w:rsid w:val="006C0A02"/>
    <w:rsid w:val="006C1144"/>
    <w:rsid w:val="006C158C"/>
    <w:rsid w:val="006C2F28"/>
    <w:rsid w:val="006C377A"/>
    <w:rsid w:val="006C3D96"/>
    <w:rsid w:val="006C457B"/>
    <w:rsid w:val="006C504F"/>
    <w:rsid w:val="006C5408"/>
    <w:rsid w:val="006C64B3"/>
    <w:rsid w:val="006C7D03"/>
    <w:rsid w:val="006C7E91"/>
    <w:rsid w:val="006D02AA"/>
    <w:rsid w:val="006D06FB"/>
    <w:rsid w:val="006D0D67"/>
    <w:rsid w:val="006D3A44"/>
    <w:rsid w:val="006D3A9F"/>
    <w:rsid w:val="006D3DAF"/>
    <w:rsid w:val="006D438A"/>
    <w:rsid w:val="006D5222"/>
    <w:rsid w:val="006D56F3"/>
    <w:rsid w:val="006D66A2"/>
    <w:rsid w:val="006D6C10"/>
    <w:rsid w:val="006D6CB5"/>
    <w:rsid w:val="006D7649"/>
    <w:rsid w:val="006E04F7"/>
    <w:rsid w:val="006E0E9F"/>
    <w:rsid w:val="006E1BDE"/>
    <w:rsid w:val="006E22C5"/>
    <w:rsid w:val="006E2336"/>
    <w:rsid w:val="006E2C24"/>
    <w:rsid w:val="006E3142"/>
    <w:rsid w:val="006E31F6"/>
    <w:rsid w:val="006E39AF"/>
    <w:rsid w:val="006E3B66"/>
    <w:rsid w:val="006E3B96"/>
    <w:rsid w:val="006E46A9"/>
    <w:rsid w:val="006E481B"/>
    <w:rsid w:val="006E4AD2"/>
    <w:rsid w:val="006E51D8"/>
    <w:rsid w:val="006E6307"/>
    <w:rsid w:val="006E686C"/>
    <w:rsid w:val="006E6F9A"/>
    <w:rsid w:val="006E7ACB"/>
    <w:rsid w:val="006E7CA4"/>
    <w:rsid w:val="006E7E08"/>
    <w:rsid w:val="006E7F92"/>
    <w:rsid w:val="006F0073"/>
    <w:rsid w:val="006F09E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227"/>
    <w:rsid w:val="00704ADB"/>
    <w:rsid w:val="007051AB"/>
    <w:rsid w:val="00705AA1"/>
    <w:rsid w:val="00707179"/>
    <w:rsid w:val="0070763D"/>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17"/>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3A"/>
    <w:rsid w:val="00763FCB"/>
    <w:rsid w:val="00764794"/>
    <w:rsid w:val="00764A5B"/>
    <w:rsid w:val="00764ABF"/>
    <w:rsid w:val="00764C44"/>
    <w:rsid w:val="007651A0"/>
    <w:rsid w:val="007657DA"/>
    <w:rsid w:val="00765E4B"/>
    <w:rsid w:val="00766AC1"/>
    <w:rsid w:val="00766D76"/>
    <w:rsid w:val="007700C6"/>
    <w:rsid w:val="00770867"/>
    <w:rsid w:val="00770F2D"/>
    <w:rsid w:val="0077216D"/>
    <w:rsid w:val="00772664"/>
    <w:rsid w:val="00772A8B"/>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1B32"/>
    <w:rsid w:val="007822EE"/>
    <w:rsid w:val="00782A02"/>
    <w:rsid w:val="00782B76"/>
    <w:rsid w:val="00782D11"/>
    <w:rsid w:val="007833DB"/>
    <w:rsid w:val="0078349C"/>
    <w:rsid w:val="007840BD"/>
    <w:rsid w:val="007854AC"/>
    <w:rsid w:val="00786261"/>
    <w:rsid w:val="00786547"/>
    <w:rsid w:val="00787018"/>
    <w:rsid w:val="007870F1"/>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3FA"/>
    <w:rsid w:val="007A28F9"/>
    <w:rsid w:val="007A38E7"/>
    <w:rsid w:val="007A518D"/>
    <w:rsid w:val="007A58C7"/>
    <w:rsid w:val="007A5CB9"/>
    <w:rsid w:val="007A6C1C"/>
    <w:rsid w:val="007A6CB2"/>
    <w:rsid w:val="007A6CCC"/>
    <w:rsid w:val="007A6DA7"/>
    <w:rsid w:val="007A6E74"/>
    <w:rsid w:val="007B00EC"/>
    <w:rsid w:val="007B012A"/>
    <w:rsid w:val="007B02B1"/>
    <w:rsid w:val="007B0741"/>
    <w:rsid w:val="007B1799"/>
    <w:rsid w:val="007B17F0"/>
    <w:rsid w:val="007B1906"/>
    <w:rsid w:val="007B26B0"/>
    <w:rsid w:val="007B2786"/>
    <w:rsid w:val="007B29E4"/>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5E3"/>
    <w:rsid w:val="007D1898"/>
    <w:rsid w:val="007D1A56"/>
    <w:rsid w:val="007D2595"/>
    <w:rsid w:val="007D2CDE"/>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2A03"/>
    <w:rsid w:val="007F3211"/>
    <w:rsid w:val="007F330A"/>
    <w:rsid w:val="007F358C"/>
    <w:rsid w:val="007F4246"/>
    <w:rsid w:val="007F4FE2"/>
    <w:rsid w:val="007F6DA0"/>
    <w:rsid w:val="007F72C3"/>
    <w:rsid w:val="00800604"/>
    <w:rsid w:val="00800632"/>
    <w:rsid w:val="0080195D"/>
    <w:rsid w:val="00802924"/>
    <w:rsid w:val="00802E6B"/>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365"/>
    <w:rsid w:val="0082387A"/>
    <w:rsid w:val="00823A95"/>
    <w:rsid w:val="00823CA3"/>
    <w:rsid w:val="0082407F"/>
    <w:rsid w:val="008246C1"/>
    <w:rsid w:val="008247ED"/>
    <w:rsid w:val="0082494F"/>
    <w:rsid w:val="00825A9E"/>
    <w:rsid w:val="008261A9"/>
    <w:rsid w:val="0082712C"/>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6EDB"/>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8E0"/>
    <w:rsid w:val="00861DEA"/>
    <w:rsid w:val="00862049"/>
    <w:rsid w:val="0086291A"/>
    <w:rsid w:val="00863391"/>
    <w:rsid w:val="0086351E"/>
    <w:rsid w:val="0086393D"/>
    <w:rsid w:val="00863AE9"/>
    <w:rsid w:val="00865845"/>
    <w:rsid w:val="00865F52"/>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5E14"/>
    <w:rsid w:val="008C63E1"/>
    <w:rsid w:val="008C6953"/>
    <w:rsid w:val="008C7BBB"/>
    <w:rsid w:val="008D100A"/>
    <w:rsid w:val="008D1877"/>
    <w:rsid w:val="008D223F"/>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4BA"/>
    <w:rsid w:val="009027D2"/>
    <w:rsid w:val="00903CA0"/>
    <w:rsid w:val="00903EFA"/>
    <w:rsid w:val="00904E7E"/>
    <w:rsid w:val="00905A2F"/>
    <w:rsid w:val="00906019"/>
    <w:rsid w:val="00906740"/>
    <w:rsid w:val="00906AF4"/>
    <w:rsid w:val="00907564"/>
    <w:rsid w:val="0090783E"/>
    <w:rsid w:val="00907F0A"/>
    <w:rsid w:val="00910439"/>
    <w:rsid w:val="00910CD4"/>
    <w:rsid w:val="00910FC7"/>
    <w:rsid w:val="00911C49"/>
    <w:rsid w:val="00913351"/>
    <w:rsid w:val="00913720"/>
    <w:rsid w:val="009137D5"/>
    <w:rsid w:val="009137EB"/>
    <w:rsid w:val="0091442B"/>
    <w:rsid w:val="00914545"/>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24A"/>
    <w:rsid w:val="009275EC"/>
    <w:rsid w:val="009277A6"/>
    <w:rsid w:val="00930587"/>
    <w:rsid w:val="00930F4A"/>
    <w:rsid w:val="009310C2"/>
    <w:rsid w:val="00932075"/>
    <w:rsid w:val="009324E6"/>
    <w:rsid w:val="00932A18"/>
    <w:rsid w:val="00932F0A"/>
    <w:rsid w:val="0093430D"/>
    <w:rsid w:val="0093478F"/>
    <w:rsid w:val="00934797"/>
    <w:rsid w:val="00935510"/>
    <w:rsid w:val="00935750"/>
    <w:rsid w:val="0093594C"/>
    <w:rsid w:val="009359DF"/>
    <w:rsid w:val="00935E04"/>
    <w:rsid w:val="00935E37"/>
    <w:rsid w:val="009366A4"/>
    <w:rsid w:val="009372D3"/>
    <w:rsid w:val="00937726"/>
    <w:rsid w:val="009378BD"/>
    <w:rsid w:val="009378EB"/>
    <w:rsid w:val="00940253"/>
    <w:rsid w:val="009407A8"/>
    <w:rsid w:val="00940D85"/>
    <w:rsid w:val="00940DA5"/>
    <w:rsid w:val="0094111F"/>
    <w:rsid w:val="0094233E"/>
    <w:rsid w:val="009425EB"/>
    <w:rsid w:val="00942F72"/>
    <w:rsid w:val="00943669"/>
    <w:rsid w:val="00944626"/>
    <w:rsid w:val="00944ACB"/>
    <w:rsid w:val="009458AB"/>
    <w:rsid w:val="00946C6E"/>
    <w:rsid w:val="00946DD8"/>
    <w:rsid w:val="00947B61"/>
    <w:rsid w:val="00947D6A"/>
    <w:rsid w:val="00947E1F"/>
    <w:rsid w:val="00947E62"/>
    <w:rsid w:val="00947E6E"/>
    <w:rsid w:val="00950110"/>
    <w:rsid w:val="0095023B"/>
    <w:rsid w:val="00951006"/>
    <w:rsid w:val="00951A5E"/>
    <w:rsid w:val="0095245D"/>
    <w:rsid w:val="00952649"/>
    <w:rsid w:val="00952934"/>
    <w:rsid w:val="00952D5F"/>
    <w:rsid w:val="00953E96"/>
    <w:rsid w:val="00954018"/>
    <w:rsid w:val="00954930"/>
    <w:rsid w:val="00955300"/>
    <w:rsid w:val="00955B0F"/>
    <w:rsid w:val="00956269"/>
    <w:rsid w:val="00956593"/>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DE8"/>
    <w:rsid w:val="00970EF8"/>
    <w:rsid w:val="009710AA"/>
    <w:rsid w:val="00971B9C"/>
    <w:rsid w:val="00972A31"/>
    <w:rsid w:val="00972C96"/>
    <w:rsid w:val="009735B0"/>
    <w:rsid w:val="00973C29"/>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7ED"/>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47E5"/>
    <w:rsid w:val="009D50A2"/>
    <w:rsid w:val="009D569B"/>
    <w:rsid w:val="009D5749"/>
    <w:rsid w:val="009D6863"/>
    <w:rsid w:val="009D68C4"/>
    <w:rsid w:val="009D766C"/>
    <w:rsid w:val="009D7DE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6FB"/>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2C44"/>
    <w:rsid w:val="00A231B3"/>
    <w:rsid w:val="00A233F7"/>
    <w:rsid w:val="00A2406C"/>
    <w:rsid w:val="00A26E66"/>
    <w:rsid w:val="00A30EC9"/>
    <w:rsid w:val="00A31975"/>
    <w:rsid w:val="00A31F7C"/>
    <w:rsid w:val="00A31FF2"/>
    <w:rsid w:val="00A3215E"/>
    <w:rsid w:val="00A32273"/>
    <w:rsid w:val="00A332E7"/>
    <w:rsid w:val="00A3457D"/>
    <w:rsid w:val="00A353C0"/>
    <w:rsid w:val="00A35A28"/>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3ED6"/>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46A"/>
    <w:rsid w:val="00A57D1B"/>
    <w:rsid w:val="00A57F8D"/>
    <w:rsid w:val="00A60A5C"/>
    <w:rsid w:val="00A619C7"/>
    <w:rsid w:val="00A62738"/>
    <w:rsid w:val="00A62932"/>
    <w:rsid w:val="00A6338F"/>
    <w:rsid w:val="00A65267"/>
    <w:rsid w:val="00A652FF"/>
    <w:rsid w:val="00A656EF"/>
    <w:rsid w:val="00A663D0"/>
    <w:rsid w:val="00A66796"/>
    <w:rsid w:val="00A66E7F"/>
    <w:rsid w:val="00A67128"/>
    <w:rsid w:val="00A71FEC"/>
    <w:rsid w:val="00A7201B"/>
    <w:rsid w:val="00A728A6"/>
    <w:rsid w:val="00A72A3E"/>
    <w:rsid w:val="00A72EEB"/>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874"/>
    <w:rsid w:val="00A87A03"/>
    <w:rsid w:val="00A87BA2"/>
    <w:rsid w:val="00A87DC5"/>
    <w:rsid w:val="00A90016"/>
    <w:rsid w:val="00A9017A"/>
    <w:rsid w:val="00A91715"/>
    <w:rsid w:val="00A919B2"/>
    <w:rsid w:val="00A91F77"/>
    <w:rsid w:val="00A92A98"/>
    <w:rsid w:val="00A92D6F"/>
    <w:rsid w:val="00A92D73"/>
    <w:rsid w:val="00A9489C"/>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4A7B"/>
    <w:rsid w:val="00AB524C"/>
    <w:rsid w:val="00AB6559"/>
    <w:rsid w:val="00AB6689"/>
    <w:rsid w:val="00AB6DFB"/>
    <w:rsid w:val="00AB79FA"/>
    <w:rsid w:val="00AB7DCE"/>
    <w:rsid w:val="00AB7E5C"/>
    <w:rsid w:val="00AB7F56"/>
    <w:rsid w:val="00AC14FC"/>
    <w:rsid w:val="00AC1BB5"/>
    <w:rsid w:val="00AC1E28"/>
    <w:rsid w:val="00AC24BE"/>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D75C1"/>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940"/>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220"/>
    <w:rsid w:val="00B35506"/>
    <w:rsid w:val="00B36C89"/>
    <w:rsid w:val="00B37A50"/>
    <w:rsid w:val="00B37B70"/>
    <w:rsid w:val="00B40319"/>
    <w:rsid w:val="00B40A00"/>
    <w:rsid w:val="00B41189"/>
    <w:rsid w:val="00B41940"/>
    <w:rsid w:val="00B41C4B"/>
    <w:rsid w:val="00B422CD"/>
    <w:rsid w:val="00B4283B"/>
    <w:rsid w:val="00B42B9C"/>
    <w:rsid w:val="00B4317C"/>
    <w:rsid w:val="00B43E16"/>
    <w:rsid w:val="00B441C5"/>
    <w:rsid w:val="00B44B93"/>
    <w:rsid w:val="00B45A23"/>
    <w:rsid w:val="00B45BCB"/>
    <w:rsid w:val="00B4696F"/>
    <w:rsid w:val="00B4784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0D4"/>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353"/>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D7E"/>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06DE"/>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679"/>
    <w:rsid w:val="00BC0EA5"/>
    <w:rsid w:val="00BC149A"/>
    <w:rsid w:val="00BC16F3"/>
    <w:rsid w:val="00BC1D80"/>
    <w:rsid w:val="00BC3CD7"/>
    <w:rsid w:val="00BC3D98"/>
    <w:rsid w:val="00BC41CD"/>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5A5A"/>
    <w:rsid w:val="00BE6A3A"/>
    <w:rsid w:val="00BE6CEC"/>
    <w:rsid w:val="00BF0491"/>
    <w:rsid w:val="00BF04C7"/>
    <w:rsid w:val="00BF159A"/>
    <w:rsid w:val="00BF29CC"/>
    <w:rsid w:val="00BF3A27"/>
    <w:rsid w:val="00BF3B91"/>
    <w:rsid w:val="00BF4005"/>
    <w:rsid w:val="00BF51B2"/>
    <w:rsid w:val="00BF590A"/>
    <w:rsid w:val="00BF62FF"/>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2B84"/>
    <w:rsid w:val="00C133E5"/>
    <w:rsid w:val="00C13579"/>
    <w:rsid w:val="00C137AE"/>
    <w:rsid w:val="00C13FBB"/>
    <w:rsid w:val="00C14469"/>
    <w:rsid w:val="00C15F95"/>
    <w:rsid w:val="00C161B0"/>
    <w:rsid w:val="00C1644A"/>
    <w:rsid w:val="00C16597"/>
    <w:rsid w:val="00C16DD8"/>
    <w:rsid w:val="00C17465"/>
    <w:rsid w:val="00C175DE"/>
    <w:rsid w:val="00C17985"/>
    <w:rsid w:val="00C17EDD"/>
    <w:rsid w:val="00C17FB2"/>
    <w:rsid w:val="00C200DB"/>
    <w:rsid w:val="00C2040F"/>
    <w:rsid w:val="00C209E3"/>
    <w:rsid w:val="00C212B2"/>
    <w:rsid w:val="00C215CA"/>
    <w:rsid w:val="00C21947"/>
    <w:rsid w:val="00C21BF7"/>
    <w:rsid w:val="00C237FE"/>
    <w:rsid w:val="00C2443D"/>
    <w:rsid w:val="00C24C2C"/>
    <w:rsid w:val="00C25379"/>
    <w:rsid w:val="00C25D22"/>
    <w:rsid w:val="00C25EA9"/>
    <w:rsid w:val="00C30FE5"/>
    <w:rsid w:val="00C315F1"/>
    <w:rsid w:val="00C31882"/>
    <w:rsid w:val="00C31A58"/>
    <w:rsid w:val="00C31E84"/>
    <w:rsid w:val="00C32E66"/>
    <w:rsid w:val="00C33659"/>
    <w:rsid w:val="00C33DF0"/>
    <w:rsid w:val="00C345A4"/>
    <w:rsid w:val="00C35539"/>
    <w:rsid w:val="00C35CD2"/>
    <w:rsid w:val="00C3650E"/>
    <w:rsid w:val="00C3658C"/>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086D"/>
    <w:rsid w:val="00C51665"/>
    <w:rsid w:val="00C518D2"/>
    <w:rsid w:val="00C51C45"/>
    <w:rsid w:val="00C51CED"/>
    <w:rsid w:val="00C52589"/>
    <w:rsid w:val="00C5282C"/>
    <w:rsid w:val="00C53BB8"/>
    <w:rsid w:val="00C5598C"/>
    <w:rsid w:val="00C563BA"/>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5FA"/>
    <w:rsid w:val="00C6799D"/>
    <w:rsid w:val="00C70052"/>
    <w:rsid w:val="00C711CA"/>
    <w:rsid w:val="00C71C43"/>
    <w:rsid w:val="00C71CB6"/>
    <w:rsid w:val="00C71D3C"/>
    <w:rsid w:val="00C71DCB"/>
    <w:rsid w:val="00C722DD"/>
    <w:rsid w:val="00C72322"/>
    <w:rsid w:val="00C72365"/>
    <w:rsid w:val="00C72D36"/>
    <w:rsid w:val="00C737C4"/>
    <w:rsid w:val="00C747EB"/>
    <w:rsid w:val="00C74E20"/>
    <w:rsid w:val="00C7599F"/>
    <w:rsid w:val="00C7613B"/>
    <w:rsid w:val="00C763A7"/>
    <w:rsid w:val="00C76671"/>
    <w:rsid w:val="00C76C36"/>
    <w:rsid w:val="00C80FEA"/>
    <w:rsid w:val="00C8150C"/>
    <w:rsid w:val="00C816FC"/>
    <w:rsid w:val="00C81DDD"/>
    <w:rsid w:val="00C81EDE"/>
    <w:rsid w:val="00C82794"/>
    <w:rsid w:val="00C82C34"/>
    <w:rsid w:val="00C830C3"/>
    <w:rsid w:val="00C83A45"/>
    <w:rsid w:val="00C845CD"/>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5FF5"/>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97E"/>
    <w:rsid w:val="00CD5CBA"/>
    <w:rsid w:val="00CD6466"/>
    <w:rsid w:val="00CD69CB"/>
    <w:rsid w:val="00CD6E4E"/>
    <w:rsid w:val="00CD77C9"/>
    <w:rsid w:val="00CE008E"/>
    <w:rsid w:val="00CE091F"/>
    <w:rsid w:val="00CE10B4"/>
    <w:rsid w:val="00CE13DB"/>
    <w:rsid w:val="00CE211F"/>
    <w:rsid w:val="00CE2137"/>
    <w:rsid w:val="00CE2389"/>
    <w:rsid w:val="00CE25FE"/>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EFB"/>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23D9"/>
    <w:rsid w:val="00D12EA5"/>
    <w:rsid w:val="00D134FE"/>
    <w:rsid w:val="00D1357C"/>
    <w:rsid w:val="00D13762"/>
    <w:rsid w:val="00D13C03"/>
    <w:rsid w:val="00D13FCA"/>
    <w:rsid w:val="00D14697"/>
    <w:rsid w:val="00D14E23"/>
    <w:rsid w:val="00D15342"/>
    <w:rsid w:val="00D166EC"/>
    <w:rsid w:val="00D16778"/>
    <w:rsid w:val="00D16871"/>
    <w:rsid w:val="00D16E4D"/>
    <w:rsid w:val="00D17244"/>
    <w:rsid w:val="00D173E7"/>
    <w:rsid w:val="00D2044B"/>
    <w:rsid w:val="00D20599"/>
    <w:rsid w:val="00D2079F"/>
    <w:rsid w:val="00D20E4D"/>
    <w:rsid w:val="00D21152"/>
    <w:rsid w:val="00D252BB"/>
    <w:rsid w:val="00D27191"/>
    <w:rsid w:val="00D27985"/>
    <w:rsid w:val="00D30960"/>
    <w:rsid w:val="00D30EDC"/>
    <w:rsid w:val="00D31C09"/>
    <w:rsid w:val="00D3230A"/>
    <w:rsid w:val="00D33033"/>
    <w:rsid w:val="00D34BAF"/>
    <w:rsid w:val="00D35701"/>
    <w:rsid w:val="00D35CCF"/>
    <w:rsid w:val="00D35D0B"/>
    <w:rsid w:val="00D36E56"/>
    <w:rsid w:val="00D36EC8"/>
    <w:rsid w:val="00D36FFC"/>
    <w:rsid w:val="00D3769B"/>
    <w:rsid w:val="00D376F2"/>
    <w:rsid w:val="00D379CA"/>
    <w:rsid w:val="00D40010"/>
    <w:rsid w:val="00D426E0"/>
    <w:rsid w:val="00D42D71"/>
    <w:rsid w:val="00D439E2"/>
    <w:rsid w:val="00D43B40"/>
    <w:rsid w:val="00D43E0F"/>
    <w:rsid w:val="00D4454D"/>
    <w:rsid w:val="00D4481B"/>
    <w:rsid w:val="00D45F34"/>
    <w:rsid w:val="00D47A3E"/>
    <w:rsid w:val="00D50424"/>
    <w:rsid w:val="00D50F33"/>
    <w:rsid w:val="00D51429"/>
    <w:rsid w:val="00D51A6D"/>
    <w:rsid w:val="00D51BED"/>
    <w:rsid w:val="00D5249F"/>
    <w:rsid w:val="00D54204"/>
    <w:rsid w:val="00D54AE5"/>
    <w:rsid w:val="00D54E52"/>
    <w:rsid w:val="00D55117"/>
    <w:rsid w:val="00D55425"/>
    <w:rsid w:val="00D558AB"/>
    <w:rsid w:val="00D56838"/>
    <w:rsid w:val="00D575D7"/>
    <w:rsid w:val="00D605FC"/>
    <w:rsid w:val="00D60EEA"/>
    <w:rsid w:val="00D620D0"/>
    <w:rsid w:val="00D62C12"/>
    <w:rsid w:val="00D6322C"/>
    <w:rsid w:val="00D635C1"/>
    <w:rsid w:val="00D6382C"/>
    <w:rsid w:val="00D6521C"/>
    <w:rsid w:val="00D65A24"/>
    <w:rsid w:val="00D66230"/>
    <w:rsid w:val="00D6627E"/>
    <w:rsid w:val="00D6669C"/>
    <w:rsid w:val="00D67D2B"/>
    <w:rsid w:val="00D705F6"/>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03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3AFC"/>
    <w:rsid w:val="00D940EB"/>
    <w:rsid w:val="00D946FA"/>
    <w:rsid w:val="00D949EF"/>
    <w:rsid w:val="00D968DF"/>
    <w:rsid w:val="00D96F95"/>
    <w:rsid w:val="00D9764E"/>
    <w:rsid w:val="00DA0371"/>
    <w:rsid w:val="00DA1019"/>
    <w:rsid w:val="00DA1083"/>
    <w:rsid w:val="00DA11E3"/>
    <w:rsid w:val="00DA1612"/>
    <w:rsid w:val="00DA1DD6"/>
    <w:rsid w:val="00DA2427"/>
    <w:rsid w:val="00DA3868"/>
    <w:rsid w:val="00DA4833"/>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8AF"/>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0F95"/>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4C"/>
    <w:rsid w:val="00E15989"/>
    <w:rsid w:val="00E17802"/>
    <w:rsid w:val="00E17E27"/>
    <w:rsid w:val="00E21231"/>
    <w:rsid w:val="00E21AFC"/>
    <w:rsid w:val="00E22649"/>
    <w:rsid w:val="00E2271D"/>
    <w:rsid w:val="00E2303B"/>
    <w:rsid w:val="00E2397B"/>
    <w:rsid w:val="00E23CF9"/>
    <w:rsid w:val="00E23F26"/>
    <w:rsid w:val="00E246BD"/>
    <w:rsid w:val="00E26976"/>
    <w:rsid w:val="00E26C5D"/>
    <w:rsid w:val="00E3031F"/>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311B"/>
    <w:rsid w:val="00E43B6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2C6"/>
    <w:rsid w:val="00E67B0B"/>
    <w:rsid w:val="00E70920"/>
    <w:rsid w:val="00E723EB"/>
    <w:rsid w:val="00E725AD"/>
    <w:rsid w:val="00E72722"/>
    <w:rsid w:val="00E74544"/>
    <w:rsid w:val="00E7505B"/>
    <w:rsid w:val="00E75572"/>
    <w:rsid w:val="00E7740B"/>
    <w:rsid w:val="00E77E49"/>
    <w:rsid w:val="00E800BE"/>
    <w:rsid w:val="00E804E7"/>
    <w:rsid w:val="00E80B4F"/>
    <w:rsid w:val="00E80CC9"/>
    <w:rsid w:val="00E81F6E"/>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B4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665A"/>
    <w:rsid w:val="00EB74BB"/>
    <w:rsid w:val="00EB76F6"/>
    <w:rsid w:val="00EC074F"/>
    <w:rsid w:val="00EC138B"/>
    <w:rsid w:val="00EC19F7"/>
    <w:rsid w:val="00EC1E82"/>
    <w:rsid w:val="00EC1F4C"/>
    <w:rsid w:val="00EC2DA3"/>
    <w:rsid w:val="00EC306A"/>
    <w:rsid w:val="00EC3CDD"/>
    <w:rsid w:val="00EC3FFF"/>
    <w:rsid w:val="00EC5A94"/>
    <w:rsid w:val="00EC5FBC"/>
    <w:rsid w:val="00EC6343"/>
    <w:rsid w:val="00EC6B67"/>
    <w:rsid w:val="00EC7FCE"/>
    <w:rsid w:val="00ED0F0E"/>
    <w:rsid w:val="00ED14BB"/>
    <w:rsid w:val="00ED1F92"/>
    <w:rsid w:val="00ED2CD3"/>
    <w:rsid w:val="00ED2D41"/>
    <w:rsid w:val="00ED34E4"/>
    <w:rsid w:val="00ED38E0"/>
    <w:rsid w:val="00ED430A"/>
    <w:rsid w:val="00ED49E5"/>
    <w:rsid w:val="00ED647E"/>
    <w:rsid w:val="00ED6773"/>
    <w:rsid w:val="00ED6E41"/>
    <w:rsid w:val="00ED74B2"/>
    <w:rsid w:val="00ED7FE7"/>
    <w:rsid w:val="00EE00F9"/>
    <w:rsid w:val="00EE06C9"/>
    <w:rsid w:val="00EE1071"/>
    <w:rsid w:val="00EE1130"/>
    <w:rsid w:val="00EE12B3"/>
    <w:rsid w:val="00EE1D44"/>
    <w:rsid w:val="00EE1EB6"/>
    <w:rsid w:val="00EE2A7C"/>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538"/>
    <w:rsid w:val="00F03975"/>
    <w:rsid w:val="00F03C29"/>
    <w:rsid w:val="00F04052"/>
    <w:rsid w:val="00F04119"/>
    <w:rsid w:val="00F042A9"/>
    <w:rsid w:val="00F04D23"/>
    <w:rsid w:val="00F0638B"/>
    <w:rsid w:val="00F063C9"/>
    <w:rsid w:val="00F06FB7"/>
    <w:rsid w:val="00F10200"/>
    <w:rsid w:val="00F1023B"/>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525"/>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6C2"/>
    <w:rsid w:val="00F57E6F"/>
    <w:rsid w:val="00F600D7"/>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405"/>
    <w:rsid w:val="00F7769D"/>
    <w:rsid w:val="00F77952"/>
    <w:rsid w:val="00F77B57"/>
    <w:rsid w:val="00F8025B"/>
    <w:rsid w:val="00F807AA"/>
    <w:rsid w:val="00F8201D"/>
    <w:rsid w:val="00F844BB"/>
    <w:rsid w:val="00F8481E"/>
    <w:rsid w:val="00F84E8E"/>
    <w:rsid w:val="00F85E2C"/>
    <w:rsid w:val="00F85E58"/>
    <w:rsid w:val="00F85F21"/>
    <w:rsid w:val="00F8619F"/>
    <w:rsid w:val="00F8659A"/>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0FE5"/>
    <w:rsid w:val="00FB1147"/>
    <w:rsid w:val="00FB1E78"/>
    <w:rsid w:val="00FB3206"/>
    <w:rsid w:val="00FB3233"/>
    <w:rsid w:val="00FB44A8"/>
    <w:rsid w:val="00FB48BB"/>
    <w:rsid w:val="00FB4AC7"/>
    <w:rsid w:val="00FB4B16"/>
    <w:rsid w:val="00FB5DE3"/>
    <w:rsid w:val="00FC13D0"/>
    <w:rsid w:val="00FC22FF"/>
    <w:rsid w:val="00FC2D46"/>
    <w:rsid w:val="00FC5023"/>
    <w:rsid w:val="00FC71BA"/>
    <w:rsid w:val="00FC73DC"/>
    <w:rsid w:val="00FD04A1"/>
    <w:rsid w:val="00FD1022"/>
    <w:rsid w:val="00FD1DC2"/>
    <w:rsid w:val="00FD2272"/>
    <w:rsid w:val="00FD24D1"/>
    <w:rsid w:val="00FD2708"/>
    <w:rsid w:val="00FD2982"/>
    <w:rsid w:val="00FD54B9"/>
    <w:rsid w:val="00FD56AD"/>
    <w:rsid w:val="00FD6384"/>
    <w:rsid w:val="00FD63CC"/>
    <w:rsid w:val="00FD7020"/>
    <w:rsid w:val="00FD7712"/>
    <w:rsid w:val="00FE0DB0"/>
    <w:rsid w:val="00FE149D"/>
    <w:rsid w:val="00FE178E"/>
    <w:rsid w:val="00FE1792"/>
    <w:rsid w:val="00FE1BE6"/>
    <w:rsid w:val="00FE1BF4"/>
    <w:rsid w:val="00FE250B"/>
    <w:rsid w:val="00FE2D10"/>
    <w:rsid w:val="00FE2EAA"/>
    <w:rsid w:val="00FE30D7"/>
    <w:rsid w:val="00FE32A7"/>
    <w:rsid w:val="00FE3C80"/>
    <w:rsid w:val="00FE42EA"/>
    <w:rsid w:val="00FE4550"/>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140BB06E"/>
    <w:rsid w:val="3FF987F7"/>
    <w:rsid w:val="5CD3C3CB"/>
    <w:rsid w:val="67EEE1F9"/>
    <w:rsid w:val="6FFFA9A9"/>
    <w:rsid w:val="78FD5672"/>
    <w:rsid w:val="7DFEA42E"/>
    <w:rsid w:val="7EE7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nhideWhenUsed="1" w:qFormat="1"/>
    <w:lsdException w:name="toc 2" w:qFormat="1"/>
    <w:lsdException w:name="toc 3" w:uiPriority="39" w:unhideWhenUsed="1" w:qFormat="1"/>
    <w:lsdException w:name="Normal Indent" w:uiPriority="99"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uiPriority="99" w:qFormat="1"/>
    <w:lsdException w:name="Date" w:qFormat="1"/>
    <w:lsdException w:name="Body Text First Indent 2" w:unhideWhenUsed="1" w:qFormat="1"/>
    <w:lsdException w:name="Body Text 2" w:uiPriority="99" w:qFormat="1"/>
    <w:lsdException w:name="Body Text 3" w:uiPriority="99" w:qFormat="1"/>
    <w:lsdException w:name="Body Text Indent 2" w:uiPriority="99" w:qFormat="1"/>
    <w:lsdException w:name="Body Text Indent 3" w:uiPriority="99" w:qFormat="1"/>
    <w:lsdException w:name="Hyperlink" w:uiPriority="99" w:qFormat="1"/>
    <w:lsdException w:name="Strong"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4"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0679"/>
    <w:pPr>
      <w:widowControl w:val="0"/>
      <w:jc w:val="both"/>
    </w:pPr>
    <w:rPr>
      <w:kern w:val="2"/>
      <w:sz w:val="21"/>
      <w:szCs w:val="24"/>
    </w:rPr>
  </w:style>
  <w:style w:type="paragraph" w:styleId="1">
    <w:name w:val="heading 1"/>
    <w:basedOn w:val="a"/>
    <w:next w:val="a"/>
    <w:link w:val="1Char"/>
    <w:qFormat/>
    <w:rsid w:val="00BC067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BC067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C0679"/>
    <w:pPr>
      <w:keepNext/>
      <w:keepLines/>
      <w:spacing w:before="260" w:after="260" w:line="416" w:lineRule="auto"/>
      <w:outlineLvl w:val="2"/>
    </w:pPr>
    <w:rPr>
      <w:b/>
      <w:bCs/>
      <w:sz w:val="32"/>
      <w:szCs w:val="32"/>
    </w:rPr>
  </w:style>
  <w:style w:type="paragraph" w:styleId="4">
    <w:name w:val="heading 4"/>
    <w:basedOn w:val="a"/>
    <w:next w:val="a"/>
    <w:link w:val="4Char"/>
    <w:qFormat/>
    <w:rsid w:val="00BC067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BC067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BC0679"/>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uiPriority w:val="99"/>
    <w:qFormat/>
    <w:rsid w:val="00BC0679"/>
    <w:rPr>
      <w:rFonts w:ascii="宋体"/>
      <w:sz w:val="18"/>
      <w:szCs w:val="18"/>
    </w:rPr>
  </w:style>
  <w:style w:type="paragraph" w:styleId="a5">
    <w:name w:val="toa heading"/>
    <w:basedOn w:val="a"/>
    <w:next w:val="a"/>
    <w:uiPriority w:val="99"/>
    <w:qFormat/>
    <w:rsid w:val="00BC0679"/>
    <w:pPr>
      <w:spacing w:before="120"/>
    </w:pPr>
    <w:rPr>
      <w:rFonts w:ascii="Calibri Light" w:hAnsi="Calibri Light"/>
      <w:sz w:val="24"/>
    </w:rPr>
  </w:style>
  <w:style w:type="paragraph" w:styleId="a6">
    <w:name w:val="annotation text"/>
    <w:basedOn w:val="a"/>
    <w:link w:val="Char0"/>
    <w:qFormat/>
    <w:rsid w:val="00BC0679"/>
    <w:pPr>
      <w:jc w:val="left"/>
    </w:pPr>
    <w:rPr>
      <w:szCs w:val="20"/>
    </w:rPr>
  </w:style>
  <w:style w:type="paragraph" w:styleId="30">
    <w:name w:val="Body Text 3"/>
    <w:basedOn w:val="a"/>
    <w:link w:val="3Char0"/>
    <w:uiPriority w:val="99"/>
    <w:qFormat/>
    <w:rsid w:val="00BC0679"/>
    <w:pPr>
      <w:spacing w:after="120"/>
    </w:pPr>
    <w:rPr>
      <w:sz w:val="16"/>
      <w:szCs w:val="16"/>
    </w:rPr>
  </w:style>
  <w:style w:type="paragraph" w:styleId="a7">
    <w:name w:val="Body Text"/>
    <w:basedOn w:val="a"/>
    <w:link w:val="Char1"/>
    <w:uiPriority w:val="99"/>
    <w:qFormat/>
    <w:rsid w:val="00BC0679"/>
    <w:pPr>
      <w:spacing w:after="120"/>
    </w:pPr>
  </w:style>
  <w:style w:type="paragraph" w:styleId="a8">
    <w:name w:val="Body Text Indent"/>
    <w:basedOn w:val="a"/>
    <w:link w:val="Char2"/>
    <w:uiPriority w:val="99"/>
    <w:qFormat/>
    <w:rsid w:val="00BC0679"/>
    <w:pPr>
      <w:ind w:firstLine="435"/>
    </w:pPr>
    <w:rPr>
      <w:rFonts w:eastAsia="仿宋_GB2312"/>
      <w:sz w:val="32"/>
    </w:rPr>
  </w:style>
  <w:style w:type="paragraph" w:styleId="31">
    <w:name w:val="toc 3"/>
    <w:basedOn w:val="a"/>
    <w:next w:val="a"/>
    <w:uiPriority w:val="39"/>
    <w:unhideWhenUsed/>
    <w:qFormat/>
    <w:rsid w:val="00BC0679"/>
    <w:pPr>
      <w:ind w:leftChars="400" w:left="840"/>
    </w:pPr>
  </w:style>
  <w:style w:type="paragraph" w:styleId="a9">
    <w:name w:val="Plain Text"/>
    <w:basedOn w:val="a"/>
    <w:link w:val="Char3"/>
    <w:uiPriority w:val="99"/>
    <w:qFormat/>
    <w:rsid w:val="00BC0679"/>
    <w:rPr>
      <w:rFonts w:ascii="宋体" w:hAnsi="Courier New"/>
    </w:rPr>
  </w:style>
  <w:style w:type="paragraph" w:styleId="aa">
    <w:name w:val="Date"/>
    <w:basedOn w:val="a"/>
    <w:next w:val="a"/>
    <w:link w:val="Char4"/>
    <w:qFormat/>
    <w:rsid w:val="00BC0679"/>
    <w:pPr>
      <w:ind w:leftChars="2500" w:left="100"/>
    </w:pPr>
  </w:style>
  <w:style w:type="paragraph" w:styleId="20">
    <w:name w:val="Body Text Indent 2"/>
    <w:basedOn w:val="a"/>
    <w:link w:val="2Char0"/>
    <w:uiPriority w:val="99"/>
    <w:qFormat/>
    <w:rsid w:val="00BC0679"/>
    <w:pPr>
      <w:spacing w:after="120" w:line="480" w:lineRule="auto"/>
      <w:ind w:leftChars="200" w:left="420"/>
    </w:pPr>
  </w:style>
  <w:style w:type="paragraph" w:styleId="ab">
    <w:name w:val="Balloon Text"/>
    <w:basedOn w:val="a"/>
    <w:link w:val="Char5"/>
    <w:qFormat/>
    <w:rsid w:val="00BC0679"/>
    <w:rPr>
      <w:sz w:val="18"/>
      <w:szCs w:val="18"/>
    </w:rPr>
  </w:style>
  <w:style w:type="paragraph" w:styleId="ac">
    <w:name w:val="footer"/>
    <w:basedOn w:val="a"/>
    <w:link w:val="Char6"/>
    <w:uiPriority w:val="99"/>
    <w:qFormat/>
    <w:rsid w:val="00BC0679"/>
    <w:pPr>
      <w:tabs>
        <w:tab w:val="center" w:pos="4153"/>
        <w:tab w:val="right" w:pos="8306"/>
      </w:tabs>
      <w:snapToGrid w:val="0"/>
      <w:jc w:val="left"/>
    </w:pPr>
    <w:rPr>
      <w:sz w:val="18"/>
    </w:rPr>
  </w:style>
  <w:style w:type="paragraph" w:styleId="ad">
    <w:name w:val="header"/>
    <w:basedOn w:val="a"/>
    <w:link w:val="Char7"/>
    <w:qFormat/>
    <w:rsid w:val="00BC06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nhideWhenUsed/>
    <w:qFormat/>
    <w:rsid w:val="00BC0679"/>
  </w:style>
  <w:style w:type="paragraph" w:styleId="ae">
    <w:name w:val="Subtitle"/>
    <w:basedOn w:val="a"/>
    <w:next w:val="a"/>
    <w:link w:val="Char10"/>
    <w:uiPriority w:val="99"/>
    <w:qFormat/>
    <w:rsid w:val="00BC0679"/>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8"/>
    <w:uiPriority w:val="99"/>
    <w:unhideWhenUsed/>
    <w:qFormat/>
    <w:rsid w:val="00BC0679"/>
    <w:pPr>
      <w:snapToGrid w:val="0"/>
      <w:jc w:val="left"/>
    </w:pPr>
    <w:rPr>
      <w:rFonts w:ascii="等线" w:eastAsia="等线" w:hAnsi="等线" w:cs="黑体"/>
      <w:sz w:val="18"/>
      <w:szCs w:val="18"/>
    </w:rPr>
  </w:style>
  <w:style w:type="paragraph" w:styleId="32">
    <w:name w:val="Body Text Indent 3"/>
    <w:basedOn w:val="a"/>
    <w:link w:val="3Char1"/>
    <w:uiPriority w:val="99"/>
    <w:qFormat/>
    <w:rsid w:val="00BC0679"/>
    <w:pPr>
      <w:spacing w:after="120"/>
      <w:ind w:leftChars="200" w:left="420"/>
    </w:pPr>
    <w:rPr>
      <w:sz w:val="16"/>
      <w:szCs w:val="16"/>
    </w:rPr>
  </w:style>
  <w:style w:type="paragraph" w:styleId="21">
    <w:name w:val="toc 2"/>
    <w:basedOn w:val="a"/>
    <w:next w:val="a"/>
    <w:qFormat/>
    <w:rsid w:val="00BC0679"/>
    <w:pPr>
      <w:ind w:left="420"/>
      <w:jc w:val="center"/>
    </w:pPr>
    <w:rPr>
      <w:rFonts w:ascii="楷体_GB2312" w:eastAsia="楷体_GB2312"/>
      <w:sz w:val="32"/>
    </w:rPr>
  </w:style>
  <w:style w:type="paragraph" w:styleId="22">
    <w:name w:val="Body Text 2"/>
    <w:basedOn w:val="a"/>
    <w:link w:val="2Char1"/>
    <w:uiPriority w:val="99"/>
    <w:qFormat/>
    <w:rsid w:val="00BC0679"/>
    <w:pPr>
      <w:spacing w:after="120" w:line="480" w:lineRule="auto"/>
    </w:pPr>
  </w:style>
  <w:style w:type="paragraph" w:styleId="HTML">
    <w:name w:val="HTML Preformatted"/>
    <w:basedOn w:val="a"/>
    <w:link w:val="HTMLChar"/>
    <w:uiPriority w:val="4"/>
    <w:unhideWhenUsed/>
    <w:qFormat/>
    <w:rsid w:val="00BC0679"/>
    <w:pPr>
      <w:widowControl/>
      <w:jc w:val="left"/>
    </w:pPr>
    <w:rPr>
      <w:rFonts w:ascii="宋体" w:hAnsi="宋体" w:cs="宋体"/>
      <w:kern w:val="0"/>
      <w:sz w:val="24"/>
    </w:rPr>
  </w:style>
  <w:style w:type="paragraph" w:styleId="af0">
    <w:name w:val="Normal (Web)"/>
    <w:basedOn w:val="a"/>
    <w:qFormat/>
    <w:rsid w:val="00BC0679"/>
    <w:pPr>
      <w:widowControl/>
      <w:spacing w:before="100" w:beforeAutospacing="1" w:after="100" w:afterAutospacing="1"/>
      <w:jc w:val="left"/>
    </w:pPr>
    <w:rPr>
      <w:rFonts w:ascii="宋体" w:hAnsi="宋体"/>
      <w:kern w:val="0"/>
      <w:sz w:val="24"/>
    </w:rPr>
  </w:style>
  <w:style w:type="paragraph" w:styleId="af1">
    <w:name w:val="Title"/>
    <w:basedOn w:val="a"/>
    <w:next w:val="a"/>
    <w:link w:val="Char9"/>
    <w:qFormat/>
    <w:rsid w:val="00BC0679"/>
    <w:pPr>
      <w:spacing w:before="240" w:after="60"/>
      <w:jc w:val="center"/>
      <w:outlineLvl w:val="0"/>
    </w:pPr>
    <w:rPr>
      <w:rFonts w:ascii="Arial" w:hAnsi="Arial"/>
      <w:b/>
      <w:sz w:val="32"/>
    </w:rPr>
  </w:style>
  <w:style w:type="paragraph" w:styleId="23">
    <w:name w:val="Body Text First Indent 2"/>
    <w:basedOn w:val="a8"/>
    <w:link w:val="2Char2"/>
    <w:unhideWhenUsed/>
    <w:qFormat/>
    <w:rsid w:val="00BC0679"/>
    <w:pPr>
      <w:spacing w:after="120"/>
      <w:ind w:leftChars="200" w:left="420" w:firstLineChars="200" w:firstLine="420"/>
    </w:pPr>
    <w:rPr>
      <w:rFonts w:ascii="Calibri" w:eastAsia="宋体" w:hAnsi="Calibri"/>
      <w:sz w:val="21"/>
    </w:rPr>
  </w:style>
  <w:style w:type="table" w:styleId="af2">
    <w:name w:val="Table Grid"/>
    <w:basedOn w:val="a1"/>
    <w:qFormat/>
    <w:rsid w:val="00BC067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BC0679"/>
    <w:rPr>
      <w:b/>
      <w:bCs/>
    </w:rPr>
  </w:style>
  <w:style w:type="character" w:styleId="af4">
    <w:name w:val="page number"/>
    <w:basedOn w:val="a0"/>
    <w:qFormat/>
    <w:rsid w:val="00BC0679"/>
  </w:style>
  <w:style w:type="character" w:styleId="af5">
    <w:name w:val="Emphasis"/>
    <w:basedOn w:val="a0"/>
    <w:qFormat/>
    <w:rsid w:val="00BC0679"/>
    <w:rPr>
      <w:i/>
      <w:iCs/>
    </w:rPr>
  </w:style>
  <w:style w:type="character" w:styleId="af6">
    <w:name w:val="Hyperlink"/>
    <w:basedOn w:val="a0"/>
    <w:uiPriority w:val="99"/>
    <w:qFormat/>
    <w:rsid w:val="00BC0679"/>
    <w:rPr>
      <w:color w:val="0000FF"/>
      <w:u w:val="single"/>
    </w:rPr>
  </w:style>
  <w:style w:type="character" w:customStyle="1" w:styleId="1Char">
    <w:name w:val="标题 1 Char"/>
    <w:basedOn w:val="a0"/>
    <w:link w:val="1"/>
    <w:qFormat/>
    <w:locked/>
    <w:rsid w:val="00BC0679"/>
    <w:rPr>
      <w:rFonts w:eastAsia="宋体"/>
      <w:b/>
      <w:bCs/>
      <w:kern w:val="44"/>
      <w:sz w:val="44"/>
      <w:szCs w:val="44"/>
      <w:lang w:val="en-US" w:eastAsia="zh-CN" w:bidi="ar-SA"/>
    </w:rPr>
  </w:style>
  <w:style w:type="character" w:customStyle="1" w:styleId="2Char">
    <w:name w:val="标题 2 Char"/>
    <w:basedOn w:val="a0"/>
    <w:link w:val="2"/>
    <w:uiPriority w:val="9"/>
    <w:qFormat/>
    <w:rsid w:val="00BC0679"/>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BC0679"/>
    <w:rPr>
      <w:rFonts w:eastAsia="宋体"/>
      <w:b/>
      <w:bCs/>
      <w:kern w:val="2"/>
      <w:sz w:val="32"/>
      <w:szCs w:val="32"/>
      <w:lang w:val="en-US" w:eastAsia="zh-CN" w:bidi="ar-SA"/>
    </w:rPr>
  </w:style>
  <w:style w:type="paragraph" w:customStyle="1" w:styleId="Style5">
    <w:name w:val="_Style 5"/>
    <w:basedOn w:val="a"/>
    <w:qFormat/>
    <w:rsid w:val="00BC0679"/>
  </w:style>
  <w:style w:type="character" w:customStyle="1" w:styleId="ca-3">
    <w:name w:val="ca-3"/>
    <w:basedOn w:val="a0"/>
    <w:qFormat/>
    <w:rsid w:val="00BC0679"/>
  </w:style>
  <w:style w:type="character" w:customStyle="1" w:styleId="16">
    <w:name w:val="16"/>
    <w:basedOn w:val="a0"/>
    <w:qFormat/>
    <w:rsid w:val="00BC0679"/>
  </w:style>
  <w:style w:type="character" w:customStyle="1" w:styleId="biaoti-61">
    <w:name w:val="biaoti-61"/>
    <w:basedOn w:val="a0"/>
    <w:qFormat/>
    <w:rsid w:val="00BC0679"/>
    <w:rPr>
      <w:b/>
      <w:bCs/>
      <w:color w:val="000066"/>
      <w:sz w:val="30"/>
      <w:szCs w:val="30"/>
    </w:rPr>
  </w:style>
  <w:style w:type="character" w:customStyle="1" w:styleId="scayt-misspell">
    <w:name w:val="scayt-misspell"/>
    <w:basedOn w:val="a0"/>
    <w:qFormat/>
    <w:rsid w:val="00BC0679"/>
  </w:style>
  <w:style w:type="character" w:customStyle="1" w:styleId="ht1">
    <w:name w:val="ht1"/>
    <w:basedOn w:val="a0"/>
    <w:qFormat/>
    <w:rsid w:val="00BC0679"/>
  </w:style>
  <w:style w:type="character" w:customStyle="1" w:styleId="CharChar">
    <w:name w:val="我的正文 Char Char"/>
    <w:basedOn w:val="a0"/>
    <w:link w:val="af7"/>
    <w:qFormat/>
    <w:rsid w:val="00BC0679"/>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BC0679"/>
    <w:pPr>
      <w:spacing w:line="360" w:lineRule="auto"/>
      <w:ind w:firstLineChars="200" w:firstLine="200"/>
    </w:pPr>
    <w:rPr>
      <w:rFonts w:ascii="楷体_GB2312" w:eastAsia="楷体_GB2312" w:hAnsi="Arial" w:cs="Arial"/>
      <w:sz w:val="28"/>
      <w:szCs w:val="30"/>
    </w:rPr>
  </w:style>
  <w:style w:type="character" w:customStyle="1" w:styleId="Char7">
    <w:name w:val="页眉 Char"/>
    <w:basedOn w:val="a0"/>
    <w:link w:val="ad"/>
    <w:qFormat/>
    <w:rsid w:val="00BC0679"/>
    <w:rPr>
      <w:rFonts w:eastAsia="宋体"/>
      <w:kern w:val="2"/>
      <w:sz w:val="18"/>
      <w:szCs w:val="24"/>
      <w:lang w:val="en-US" w:eastAsia="zh-CN" w:bidi="ar-SA"/>
    </w:rPr>
  </w:style>
  <w:style w:type="paragraph" w:customStyle="1" w:styleId="Chara">
    <w:name w:val="Char"/>
    <w:basedOn w:val="a"/>
    <w:qFormat/>
    <w:rsid w:val="00BC0679"/>
    <w:pPr>
      <w:widowControl/>
      <w:spacing w:after="160" w:line="240" w:lineRule="exact"/>
      <w:jc w:val="left"/>
    </w:pPr>
  </w:style>
  <w:style w:type="paragraph" w:customStyle="1" w:styleId="Char11">
    <w:name w:val="Char1"/>
    <w:basedOn w:val="a"/>
    <w:qFormat/>
    <w:rsid w:val="00BC0679"/>
    <w:pPr>
      <w:widowControl/>
      <w:adjustRightInd w:val="0"/>
      <w:spacing w:after="160" w:line="240" w:lineRule="exact"/>
      <w:jc w:val="left"/>
    </w:pPr>
  </w:style>
  <w:style w:type="character" w:customStyle="1" w:styleId="Char6">
    <w:name w:val="页脚 Char"/>
    <w:basedOn w:val="a0"/>
    <w:link w:val="ac"/>
    <w:uiPriority w:val="99"/>
    <w:qFormat/>
    <w:rsid w:val="00BC0679"/>
    <w:rPr>
      <w:rFonts w:eastAsia="宋体"/>
      <w:kern w:val="2"/>
      <w:sz w:val="18"/>
      <w:szCs w:val="24"/>
      <w:lang w:val="en-US" w:eastAsia="zh-CN" w:bidi="ar-SA"/>
    </w:rPr>
  </w:style>
  <w:style w:type="paragraph" w:customStyle="1" w:styleId="11">
    <w:name w:val="普通(网站)1"/>
    <w:basedOn w:val="a"/>
    <w:qFormat/>
    <w:rsid w:val="00BC0679"/>
    <w:pPr>
      <w:widowControl/>
      <w:spacing w:before="100" w:beforeAutospacing="1" w:after="100" w:afterAutospacing="1"/>
      <w:jc w:val="left"/>
    </w:pPr>
    <w:rPr>
      <w:rFonts w:ascii="宋体" w:hAnsi="宋体" w:cs="宋体"/>
      <w:kern w:val="0"/>
      <w:sz w:val="24"/>
    </w:rPr>
  </w:style>
  <w:style w:type="paragraph" w:customStyle="1" w:styleId="12">
    <w:name w:val="报告正文1"/>
    <w:basedOn w:val="a"/>
    <w:qFormat/>
    <w:rsid w:val="00BC0679"/>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BC0679"/>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BC0679"/>
    <w:pPr>
      <w:widowControl/>
      <w:spacing w:after="160" w:line="240" w:lineRule="exact"/>
      <w:jc w:val="left"/>
    </w:pPr>
  </w:style>
  <w:style w:type="paragraph" w:customStyle="1" w:styleId="50">
    <w:name w:val="标题5"/>
    <w:basedOn w:val="a"/>
    <w:next w:val="a"/>
    <w:qFormat/>
    <w:rsid w:val="00BC0679"/>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BC0679"/>
    <w:pPr>
      <w:widowControl/>
      <w:spacing w:line="365" w:lineRule="atLeast"/>
      <w:ind w:left="1"/>
      <w:textAlignment w:val="bottom"/>
    </w:pPr>
    <w:rPr>
      <w:kern w:val="0"/>
      <w:sz w:val="20"/>
    </w:rPr>
  </w:style>
  <w:style w:type="paragraph" w:customStyle="1" w:styleId="p15">
    <w:name w:val="p15"/>
    <w:basedOn w:val="a"/>
    <w:uiPriority w:val="3"/>
    <w:qFormat/>
    <w:rsid w:val="00BC0679"/>
    <w:pPr>
      <w:widowControl/>
    </w:pPr>
    <w:rPr>
      <w:kern w:val="0"/>
      <w:szCs w:val="21"/>
    </w:rPr>
  </w:style>
  <w:style w:type="paragraph" w:customStyle="1" w:styleId="13">
    <w:name w:val="列出段落1"/>
    <w:basedOn w:val="a"/>
    <w:qFormat/>
    <w:rsid w:val="00BC0679"/>
    <w:pPr>
      <w:ind w:firstLineChars="200" w:firstLine="420"/>
    </w:pPr>
  </w:style>
  <w:style w:type="paragraph" w:customStyle="1" w:styleId="Char1CharCharChar">
    <w:name w:val="Char1 Char Char Char"/>
    <w:basedOn w:val="a"/>
    <w:qFormat/>
    <w:rsid w:val="00BC0679"/>
    <w:pPr>
      <w:spacing w:line="360" w:lineRule="auto"/>
    </w:pPr>
  </w:style>
  <w:style w:type="paragraph" w:customStyle="1" w:styleId="w1">
    <w:name w:val="w1"/>
    <w:basedOn w:val="a"/>
    <w:qFormat/>
    <w:rsid w:val="00BC0679"/>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BC0679"/>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BC0679"/>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BC0679"/>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BC0679"/>
  </w:style>
  <w:style w:type="character" w:customStyle="1" w:styleId="Char0">
    <w:name w:val="批注文字 Char"/>
    <w:basedOn w:val="a0"/>
    <w:link w:val="a6"/>
    <w:qFormat/>
    <w:rsid w:val="00BC0679"/>
    <w:rPr>
      <w:kern w:val="2"/>
      <w:sz w:val="21"/>
    </w:rPr>
  </w:style>
  <w:style w:type="character" w:customStyle="1" w:styleId="font121">
    <w:name w:val="font121"/>
    <w:basedOn w:val="a0"/>
    <w:qFormat/>
    <w:rsid w:val="00BC0679"/>
    <w:rPr>
      <w:sz w:val="18"/>
      <w:szCs w:val="18"/>
    </w:rPr>
  </w:style>
  <w:style w:type="paragraph" w:customStyle="1" w:styleId="p16">
    <w:name w:val="p16"/>
    <w:basedOn w:val="a"/>
    <w:qFormat/>
    <w:rsid w:val="00BC0679"/>
    <w:pPr>
      <w:widowControl/>
    </w:pPr>
    <w:rPr>
      <w:rFonts w:ascii="宋体" w:hAnsi="宋体" w:cs="宋体"/>
      <w:kern w:val="0"/>
      <w:szCs w:val="21"/>
    </w:rPr>
  </w:style>
  <w:style w:type="paragraph" w:customStyle="1" w:styleId="p17">
    <w:name w:val="p17"/>
    <w:basedOn w:val="a"/>
    <w:qFormat/>
    <w:rsid w:val="00BC0679"/>
    <w:pPr>
      <w:widowControl/>
      <w:jc w:val="left"/>
    </w:pPr>
    <w:rPr>
      <w:rFonts w:ascii="宋体" w:hAnsi="宋体" w:cs="宋体"/>
      <w:kern w:val="0"/>
      <w:sz w:val="24"/>
    </w:rPr>
  </w:style>
  <w:style w:type="character" w:customStyle="1" w:styleId="3Char0">
    <w:name w:val="正文文本 3 Char"/>
    <w:basedOn w:val="a0"/>
    <w:link w:val="30"/>
    <w:uiPriority w:val="99"/>
    <w:qFormat/>
    <w:rsid w:val="00BC0679"/>
    <w:rPr>
      <w:rFonts w:eastAsia="宋体"/>
      <w:kern w:val="2"/>
      <w:sz w:val="16"/>
      <w:szCs w:val="16"/>
      <w:lang w:val="en-US" w:eastAsia="zh-CN" w:bidi="ar-SA"/>
    </w:rPr>
  </w:style>
  <w:style w:type="paragraph" w:customStyle="1" w:styleId="NewNewNew">
    <w:name w:val="正文 New New New"/>
    <w:qFormat/>
    <w:rsid w:val="00BC0679"/>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BC0679"/>
    <w:pPr>
      <w:adjustRightInd w:val="0"/>
      <w:snapToGrid w:val="0"/>
      <w:spacing w:line="360" w:lineRule="auto"/>
      <w:ind w:firstLineChars="200" w:firstLine="200"/>
    </w:pPr>
  </w:style>
  <w:style w:type="paragraph" w:customStyle="1" w:styleId="style1">
    <w:name w:val="style1"/>
    <w:basedOn w:val="a"/>
    <w:qFormat/>
    <w:rsid w:val="00BC0679"/>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BC0679"/>
  </w:style>
  <w:style w:type="character" w:customStyle="1" w:styleId="15">
    <w:name w:val="15"/>
    <w:basedOn w:val="a0"/>
    <w:qFormat/>
    <w:rsid w:val="00BC0679"/>
    <w:rPr>
      <w:rFonts w:ascii="Times New Roman" w:hAnsi="Times New Roman" w:cs="Times New Roman" w:hint="default"/>
      <w:b/>
      <w:bCs/>
      <w:sz w:val="20"/>
      <w:szCs w:val="20"/>
    </w:rPr>
  </w:style>
  <w:style w:type="character" w:customStyle="1" w:styleId="CharacterStyle2">
    <w:name w:val="Character Style 2"/>
    <w:qFormat/>
    <w:rsid w:val="00BC0679"/>
    <w:rPr>
      <w:rFonts w:cs="Times New Roman"/>
    </w:rPr>
  </w:style>
  <w:style w:type="paragraph" w:customStyle="1" w:styleId="Style10">
    <w:name w:val="Style 1"/>
    <w:qFormat/>
    <w:rsid w:val="00BC0679"/>
    <w:pPr>
      <w:widowControl w:val="0"/>
      <w:autoSpaceDE w:val="0"/>
      <w:autoSpaceDN w:val="0"/>
    </w:pPr>
    <w:rPr>
      <w:sz w:val="24"/>
      <w:szCs w:val="24"/>
      <w:lang w:bidi="hi-IN"/>
    </w:rPr>
  </w:style>
  <w:style w:type="character" w:customStyle="1" w:styleId="apple-converted-space">
    <w:name w:val="apple-converted-space"/>
    <w:basedOn w:val="a0"/>
    <w:qFormat/>
    <w:rsid w:val="00BC0679"/>
  </w:style>
  <w:style w:type="paragraph" w:customStyle="1" w:styleId="110">
    <w:name w:val="列出段落11"/>
    <w:basedOn w:val="a"/>
    <w:uiPriority w:val="34"/>
    <w:qFormat/>
    <w:rsid w:val="00BC0679"/>
    <w:pPr>
      <w:ind w:firstLineChars="200" w:firstLine="420"/>
    </w:pPr>
    <w:rPr>
      <w:rFonts w:ascii="Calibri" w:hAnsi="Calibri" w:cs="黑体"/>
      <w:szCs w:val="22"/>
    </w:rPr>
  </w:style>
  <w:style w:type="character" w:customStyle="1" w:styleId="HeaderChar">
    <w:name w:val="Header Char"/>
    <w:basedOn w:val="a0"/>
    <w:semiHidden/>
    <w:qFormat/>
    <w:locked/>
    <w:rsid w:val="00BC0679"/>
    <w:rPr>
      <w:rFonts w:eastAsia="宋体"/>
      <w:kern w:val="2"/>
      <w:sz w:val="18"/>
      <w:szCs w:val="18"/>
      <w:lang w:val="en-US" w:eastAsia="zh-CN" w:bidi="ar-SA"/>
    </w:rPr>
  </w:style>
  <w:style w:type="character" w:customStyle="1" w:styleId="FooterChar">
    <w:name w:val="Footer Char"/>
    <w:basedOn w:val="a0"/>
    <w:semiHidden/>
    <w:qFormat/>
    <w:locked/>
    <w:rsid w:val="00BC0679"/>
    <w:rPr>
      <w:rFonts w:eastAsia="宋体"/>
      <w:kern w:val="2"/>
      <w:sz w:val="18"/>
      <w:szCs w:val="18"/>
      <w:lang w:val="en-US" w:eastAsia="zh-CN" w:bidi="ar-SA"/>
    </w:rPr>
  </w:style>
  <w:style w:type="paragraph" w:customStyle="1" w:styleId="p18">
    <w:name w:val="p18"/>
    <w:basedOn w:val="a"/>
    <w:qFormat/>
    <w:rsid w:val="00BC0679"/>
    <w:pPr>
      <w:widowControl/>
    </w:pPr>
    <w:rPr>
      <w:kern w:val="0"/>
      <w:szCs w:val="21"/>
    </w:rPr>
  </w:style>
  <w:style w:type="paragraph" w:styleId="af8">
    <w:name w:val="List Paragraph"/>
    <w:basedOn w:val="a"/>
    <w:uiPriority w:val="34"/>
    <w:qFormat/>
    <w:rsid w:val="00BC0679"/>
    <w:pPr>
      <w:ind w:firstLineChars="200" w:firstLine="420"/>
    </w:pPr>
    <w:rPr>
      <w:rFonts w:ascii="Calibri" w:hAnsi="Calibri"/>
      <w:szCs w:val="22"/>
    </w:rPr>
  </w:style>
  <w:style w:type="character" w:customStyle="1" w:styleId="2Char1">
    <w:name w:val="正文文本 2 Char"/>
    <w:basedOn w:val="a0"/>
    <w:link w:val="22"/>
    <w:uiPriority w:val="99"/>
    <w:qFormat/>
    <w:rsid w:val="00BC0679"/>
    <w:rPr>
      <w:kern w:val="2"/>
      <w:sz w:val="21"/>
      <w:szCs w:val="24"/>
    </w:rPr>
  </w:style>
  <w:style w:type="character" w:customStyle="1" w:styleId="Charb">
    <w:name w:val="副标题 Char"/>
    <w:basedOn w:val="a0"/>
    <w:link w:val="ae"/>
    <w:uiPriority w:val="99"/>
    <w:qFormat/>
    <w:rsid w:val="00BC0679"/>
    <w:rPr>
      <w:rFonts w:ascii="Cambria" w:hAnsi="Cambria"/>
      <w:b/>
      <w:bCs/>
      <w:kern w:val="28"/>
      <w:sz w:val="32"/>
      <w:szCs w:val="32"/>
    </w:rPr>
  </w:style>
  <w:style w:type="character" w:customStyle="1" w:styleId="CharChar0">
    <w:name w:val="Char Char"/>
    <w:basedOn w:val="a0"/>
    <w:qFormat/>
    <w:locked/>
    <w:rsid w:val="00BC0679"/>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BC0679"/>
    <w:pPr>
      <w:widowControl/>
      <w:spacing w:after="160" w:line="240" w:lineRule="exact"/>
      <w:jc w:val="left"/>
    </w:pPr>
  </w:style>
  <w:style w:type="character" w:customStyle="1" w:styleId="Char10">
    <w:name w:val="副标题 Char1"/>
    <w:basedOn w:val="a0"/>
    <w:link w:val="ae"/>
    <w:uiPriority w:val="99"/>
    <w:qFormat/>
    <w:rsid w:val="00BC0679"/>
    <w:rPr>
      <w:rFonts w:ascii="Cambria" w:hAnsi="Cambria" w:cs="Times New Roman"/>
      <w:b/>
      <w:bCs/>
      <w:kern w:val="28"/>
      <w:sz w:val="32"/>
      <w:szCs w:val="32"/>
    </w:rPr>
  </w:style>
  <w:style w:type="paragraph" w:styleId="af9">
    <w:name w:val="No Spacing"/>
    <w:link w:val="Charc"/>
    <w:uiPriority w:val="99"/>
    <w:qFormat/>
    <w:rsid w:val="00BC0679"/>
    <w:pPr>
      <w:widowControl w:val="0"/>
      <w:jc w:val="both"/>
    </w:pPr>
    <w:rPr>
      <w:kern w:val="2"/>
      <w:sz w:val="21"/>
      <w:szCs w:val="24"/>
    </w:rPr>
  </w:style>
  <w:style w:type="character" w:customStyle="1" w:styleId="Charc">
    <w:name w:val="无间隔 Char"/>
    <w:basedOn w:val="a0"/>
    <w:link w:val="af9"/>
    <w:uiPriority w:val="1"/>
    <w:qFormat/>
    <w:rsid w:val="00BC0679"/>
    <w:rPr>
      <w:kern w:val="2"/>
      <w:sz w:val="21"/>
      <w:szCs w:val="24"/>
      <w:lang w:val="en-US" w:eastAsia="zh-CN" w:bidi="ar-SA"/>
    </w:rPr>
  </w:style>
  <w:style w:type="paragraph" w:customStyle="1" w:styleId="NewNew">
    <w:name w:val="正文 New New"/>
    <w:qFormat/>
    <w:rsid w:val="00BC0679"/>
    <w:pPr>
      <w:widowControl w:val="0"/>
      <w:jc w:val="both"/>
    </w:pPr>
    <w:rPr>
      <w:kern w:val="2"/>
      <w:sz w:val="21"/>
    </w:rPr>
  </w:style>
  <w:style w:type="character" w:customStyle="1" w:styleId="Char">
    <w:name w:val="文档结构图 Char"/>
    <w:basedOn w:val="a0"/>
    <w:link w:val="a4"/>
    <w:uiPriority w:val="99"/>
    <w:qFormat/>
    <w:rsid w:val="00BC0679"/>
    <w:rPr>
      <w:rFonts w:ascii="宋体"/>
      <w:kern w:val="2"/>
      <w:sz w:val="18"/>
      <w:szCs w:val="18"/>
    </w:rPr>
  </w:style>
  <w:style w:type="paragraph" w:customStyle="1" w:styleId="120">
    <w:name w:val="样式 标题 1 + 两端对齐 首行缩进:  2 字符"/>
    <w:basedOn w:val="1"/>
    <w:qFormat/>
    <w:rsid w:val="00BC0679"/>
    <w:pPr>
      <w:spacing w:line="240" w:lineRule="auto"/>
    </w:pPr>
    <w:rPr>
      <w:rFonts w:eastAsia="方正大标宋简体" w:cs="宋体"/>
      <w:szCs w:val="20"/>
    </w:rPr>
  </w:style>
  <w:style w:type="paragraph" w:customStyle="1" w:styleId="121">
    <w:name w:val="样式 标题 1 + 首行缩进:  2 字符"/>
    <w:basedOn w:val="1"/>
    <w:qFormat/>
    <w:rsid w:val="00BC0679"/>
    <w:pPr>
      <w:spacing w:line="240" w:lineRule="auto"/>
      <w:jc w:val="center"/>
    </w:pPr>
    <w:rPr>
      <w:rFonts w:eastAsia="方正大标宋简体" w:cs="宋体"/>
      <w:szCs w:val="20"/>
    </w:rPr>
  </w:style>
  <w:style w:type="character" w:customStyle="1" w:styleId="Char8">
    <w:name w:val="脚注文本 Char"/>
    <w:basedOn w:val="a0"/>
    <w:link w:val="af"/>
    <w:uiPriority w:val="99"/>
    <w:qFormat/>
    <w:rsid w:val="00BC0679"/>
    <w:rPr>
      <w:rFonts w:ascii="等线" w:eastAsia="等线" w:hAnsi="等线" w:cs="黑体"/>
      <w:kern w:val="2"/>
      <w:sz w:val="18"/>
      <w:szCs w:val="18"/>
    </w:rPr>
  </w:style>
  <w:style w:type="character" w:customStyle="1" w:styleId="NormalCharacter">
    <w:name w:val="NormalCharacter"/>
    <w:qFormat/>
    <w:rsid w:val="00BC0679"/>
  </w:style>
  <w:style w:type="paragraph" w:customStyle="1" w:styleId="210">
    <w:name w:val="正文首行缩进 21"/>
    <w:basedOn w:val="a"/>
    <w:next w:val="af0"/>
    <w:qFormat/>
    <w:rsid w:val="00BC0679"/>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BC0679"/>
    <w:pPr>
      <w:widowControl/>
      <w:spacing w:before="100" w:beforeAutospacing="1" w:after="100" w:afterAutospacing="1"/>
      <w:jc w:val="left"/>
    </w:pPr>
    <w:rPr>
      <w:rFonts w:ascii="宋体" w:hAnsi="宋体" w:cs="宋体"/>
      <w:kern w:val="0"/>
      <w:sz w:val="24"/>
    </w:rPr>
  </w:style>
  <w:style w:type="character" w:customStyle="1" w:styleId="Char9">
    <w:name w:val="标题 Char"/>
    <w:basedOn w:val="a0"/>
    <w:link w:val="af1"/>
    <w:qFormat/>
    <w:rsid w:val="00BC0679"/>
    <w:rPr>
      <w:rFonts w:ascii="Arial" w:hAnsi="Arial"/>
      <w:b/>
      <w:kern w:val="2"/>
      <w:sz w:val="32"/>
      <w:szCs w:val="24"/>
    </w:rPr>
  </w:style>
  <w:style w:type="character" w:customStyle="1" w:styleId="Char2">
    <w:name w:val="正文文本缩进 Char"/>
    <w:basedOn w:val="a0"/>
    <w:link w:val="a8"/>
    <w:uiPriority w:val="99"/>
    <w:qFormat/>
    <w:rsid w:val="00BC0679"/>
    <w:rPr>
      <w:rFonts w:eastAsia="仿宋_GB2312"/>
      <w:kern w:val="2"/>
      <w:sz w:val="32"/>
      <w:szCs w:val="24"/>
    </w:rPr>
  </w:style>
  <w:style w:type="character" w:customStyle="1" w:styleId="2Char2">
    <w:name w:val="正文首行缩进 2 Char"/>
    <w:basedOn w:val="Char2"/>
    <w:link w:val="23"/>
    <w:qFormat/>
    <w:rsid w:val="00BC0679"/>
    <w:rPr>
      <w:rFonts w:ascii="Calibri" w:hAnsi="Calibri"/>
      <w:sz w:val="21"/>
    </w:rPr>
  </w:style>
  <w:style w:type="character" w:customStyle="1" w:styleId="HTMLChar">
    <w:name w:val="HTML 预设格式 Char"/>
    <w:basedOn w:val="a0"/>
    <w:link w:val="HTML"/>
    <w:uiPriority w:val="4"/>
    <w:qFormat/>
    <w:rsid w:val="00BC0679"/>
    <w:rPr>
      <w:rFonts w:ascii="宋体" w:hAnsi="宋体" w:cs="宋体"/>
      <w:sz w:val="24"/>
      <w:szCs w:val="24"/>
    </w:rPr>
  </w:style>
  <w:style w:type="paragraph" w:customStyle="1" w:styleId="ListParagraph1">
    <w:name w:val="List Paragraph1"/>
    <w:basedOn w:val="a"/>
    <w:qFormat/>
    <w:rsid w:val="00BC0679"/>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BC0679"/>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BC0679"/>
    <w:rPr>
      <w:rFonts w:ascii="宋体" w:hAnsi="Courier New"/>
      <w:kern w:val="2"/>
      <w:sz w:val="21"/>
      <w:szCs w:val="24"/>
    </w:rPr>
  </w:style>
  <w:style w:type="character" w:customStyle="1" w:styleId="font51">
    <w:name w:val="font51"/>
    <w:basedOn w:val="a0"/>
    <w:qFormat/>
    <w:rsid w:val="00BC0679"/>
    <w:rPr>
      <w:rFonts w:ascii="仿宋" w:eastAsia="仿宋" w:hAnsi="仿宋" w:cs="仿宋" w:hint="eastAsia"/>
      <w:color w:val="000000"/>
      <w:sz w:val="32"/>
      <w:szCs w:val="32"/>
      <w:u w:val="none"/>
    </w:rPr>
  </w:style>
  <w:style w:type="character" w:customStyle="1" w:styleId="font41">
    <w:name w:val="font41"/>
    <w:basedOn w:val="a0"/>
    <w:qFormat/>
    <w:rsid w:val="00BC0679"/>
    <w:rPr>
      <w:rFonts w:ascii="仿宋" w:eastAsia="仿宋" w:hAnsi="仿宋" w:cs="仿宋" w:hint="eastAsia"/>
      <w:color w:val="0C0C0C"/>
      <w:sz w:val="32"/>
      <w:szCs w:val="32"/>
      <w:u w:val="none"/>
    </w:rPr>
  </w:style>
  <w:style w:type="character" w:customStyle="1" w:styleId="4Char">
    <w:name w:val="标题 4 Char"/>
    <w:basedOn w:val="a0"/>
    <w:link w:val="4"/>
    <w:qFormat/>
    <w:rsid w:val="00BC0679"/>
    <w:rPr>
      <w:rFonts w:ascii="Cambria" w:hAnsi="Cambria"/>
      <w:b/>
      <w:bCs/>
      <w:kern w:val="2"/>
      <w:sz w:val="28"/>
      <w:szCs w:val="28"/>
    </w:rPr>
  </w:style>
  <w:style w:type="character" w:customStyle="1" w:styleId="font31">
    <w:name w:val="font31"/>
    <w:qFormat/>
    <w:rsid w:val="00BC0679"/>
    <w:rPr>
      <w:rFonts w:ascii="黑体" w:eastAsia="黑体" w:hAnsi="宋体" w:cs="黑体" w:hint="eastAsia"/>
      <w:b/>
      <w:color w:val="000000"/>
      <w:sz w:val="24"/>
      <w:szCs w:val="24"/>
      <w:u w:val="none"/>
    </w:rPr>
  </w:style>
  <w:style w:type="paragraph" w:customStyle="1" w:styleId="Bodytext2">
    <w:name w:val="Body text (2)"/>
    <w:basedOn w:val="a"/>
    <w:qFormat/>
    <w:rsid w:val="00BC0679"/>
    <w:pPr>
      <w:shd w:val="clear" w:color="auto" w:fill="FFFFFF"/>
      <w:spacing w:line="533" w:lineRule="exact"/>
      <w:jc w:val="distribute"/>
    </w:pPr>
    <w:rPr>
      <w:rFonts w:ascii="PMingLiU" w:eastAsia="PMingLiU" w:hAnsi="PMingLiU" w:cs="PMingLiU"/>
      <w:sz w:val="28"/>
      <w:szCs w:val="28"/>
    </w:rPr>
  </w:style>
  <w:style w:type="paragraph" w:customStyle="1" w:styleId="14">
    <w:name w:val="引文目录1"/>
    <w:qFormat/>
    <w:rsid w:val="00BC0679"/>
    <w:pPr>
      <w:ind w:leftChars="200" w:left="420"/>
    </w:pPr>
    <w:rPr>
      <w:sz w:val="32"/>
      <w:szCs w:val="32"/>
    </w:rPr>
  </w:style>
  <w:style w:type="paragraph" w:customStyle="1" w:styleId="25">
    <w:name w:val="普通(网站)2"/>
    <w:basedOn w:val="a"/>
    <w:qFormat/>
    <w:rsid w:val="00BC0679"/>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BC0679"/>
    <w:rPr>
      <w:b/>
      <w:bCs/>
      <w:kern w:val="2"/>
      <w:sz w:val="28"/>
      <w:szCs w:val="28"/>
    </w:rPr>
  </w:style>
  <w:style w:type="paragraph" w:customStyle="1" w:styleId="TableOfAuthoring">
    <w:name w:val="TableOfAuthoring"/>
    <w:basedOn w:val="a"/>
    <w:next w:val="a"/>
    <w:uiPriority w:val="99"/>
    <w:qFormat/>
    <w:rsid w:val="00BC0679"/>
    <w:pPr>
      <w:ind w:leftChars="200" w:left="420"/>
      <w:textAlignment w:val="baseline"/>
    </w:pPr>
  </w:style>
  <w:style w:type="paragraph" w:customStyle="1" w:styleId="Heading5">
    <w:name w:val="Heading5"/>
    <w:basedOn w:val="a"/>
    <w:next w:val="a"/>
    <w:qFormat/>
    <w:rsid w:val="00BC0679"/>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BC0679"/>
    <w:pPr>
      <w:spacing w:after="120"/>
      <w:ind w:leftChars="200" w:left="420" w:firstLineChars="200" w:firstLine="420"/>
    </w:pPr>
  </w:style>
  <w:style w:type="paragraph" w:customStyle="1" w:styleId="17">
    <w:name w:val="无间隔1"/>
    <w:qFormat/>
    <w:rsid w:val="00BC0679"/>
    <w:pPr>
      <w:widowControl w:val="0"/>
      <w:ind w:firstLine="200"/>
      <w:jc w:val="both"/>
    </w:pPr>
    <w:rPr>
      <w:rFonts w:ascii="Calibri" w:eastAsia="Calibri" w:hAnsi="Calibri" w:cs="Calibri"/>
      <w:color w:val="000000"/>
      <w:kern w:val="2"/>
      <w:sz w:val="21"/>
      <w:szCs w:val="21"/>
    </w:rPr>
  </w:style>
  <w:style w:type="paragraph" w:customStyle="1" w:styleId="BodyText">
    <w:name w:val="BodyText"/>
    <w:basedOn w:val="a"/>
    <w:qFormat/>
    <w:rsid w:val="00BC0679"/>
    <w:pPr>
      <w:spacing w:after="120"/>
      <w:textAlignment w:val="baseline"/>
    </w:pPr>
    <w:rPr>
      <w:szCs w:val="20"/>
    </w:rPr>
  </w:style>
  <w:style w:type="paragraph" w:customStyle="1" w:styleId="CharCharChar">
    <w:name w:val="二级标题 Char Char Char"/>
    <w:basedOn w:val="a"/>
    <w:next w:val="a"/>
    <w:qFormat/>
    <w:rsid w:val="00BC0679"/>
    <w:pPr>
      <w:ind w:firstLineChars="200" w:firstLine="200"/>
    </w:pPr>
    <w:rPr>
      <w:rFonts w:eastAsia="Times New Roman"/>
      <w:kern w:val="0"/>
      <w:sz w:val="20"/>
    </w:rPr>
  </w:style>
  <w:style w:type="paragraph" w:customStyle="1" w:styleId="afa">
    <w:name w:val="文本"/>
    <w:basedOn w:val="a"/>
    <w:next w:val="a"/>
    <w:qFormat/>
    <w:rsid w:val="00BC0679"/>
    <w:pPr>
      <w:spacing w:line="360" w:lineRule="auto"/>
    </w:pPr>
    <w:rPr>
      <w:rFonts w:ascii="宋体"/>
      <w:spacing w:val="4"/>
      <w:sz w:val="24"/>
    </w:rPr>
  </w:style>
  <w:style w:type="paragraph" w:customStyle="1" w:styleId="TOAHeading">
    <w:name w:val="TOAHeading"/>
    <w:basedOn w:val="a"/>
    <w:next w:val="a"/>
    <w:qFormat/>
    <w:rsid w:val="00BC0679"/>
    <w:pPr>
      <w:spacing w:before="120" w:after="100" w:afterAutospacing="1"/>
      <w:textAlignment w:val="baseline"/>
    </w:pPr>
    <w:rPr>
      <w:rFonts w:ascii="Arial" w:hAnsi="Arial" w:cs="Arial"/>
      <w:sz w:val="24"/>
    </w:rPr>
  </w:style>
  <w:style w:type="paragraph" w:customStyle="1" w:styleId="211">
    <w:name w:val="正文文本首行缩进 21"/>
    <w:basedOn w:val="a"/>
    <w:qFormat/>
    <w:rsid w:val="00BC0679"/>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BC0679"/>
    <w:pPr>
      <w:widowControl w:val="0"/>
      <w:spacing w:line="560" w:lineRule="exact"/>
      <w:ind w:firstLineChars="200" w:firstLine="420"/>
      <w:jc w:val="both"/>
    </w:pPr>
    <w:rPr>
      <w:rFonts w:ascii="宋体" w:eastAsia="仿宋_GB2312" w:hAnsi="宋体"/>
      <w:sz w:val="32"/>
    </w:rPr>
  </w:style>
  <w:style w:type="paragraph" w:styleId="afc">
    <w:name w:val="Body Text First Indent"/>
    <w:basedOn w:val="a7"/>
    <w:link w:val="Chard"/>
    <w:rsid w:val="00091A8C"/>
    <w:pPr>
      <w:ind w:firstLineChars="100" w:firstLine="420"/>
    </w:pPr>
  </w:style>
  <w:style w:type="character" w:customStyle="1" w:styleId="Char1">
    <w:name w:val="正文文本 Char"/>
    <w:basedOn w:val="a0"/>
    <w:link w:val="a7"/>
    <w:uiPriority w:val="99"/>
    <w:qFormat/>
    <w:rsid w:val="00091A8C"/>
    <w:rPr>
      <w:kern w:val="2"/>
      <w:sz w:val="21"/>
      <w:szCs w:val="24"/>
    </w:rPr>
  </w:style>
  <w:style w:type="character" w:customStyle="1" w:styleId="Chard">
    <w:name w:val="正文首行缩进 Char"/>
    <w:basedOn w:val="Char1"/>
    <w:link w:val="afc"/>
    <w:rsid w:val="00091A8C"/>
  </w:style>
  <w:style w:type="paragraph" w:styleId="afd">
    <w:name w:val="Normal Indent"/>
    <w:basedOn w:val="a"/>
    <w:uiPriority w:val="99"/>
    <w:qFormat/>
    <w:rsid w:val="00035045"/>
    <w:pPr>
      <w:ind w:firstLineChars="200" w:firstLine="420"/>
    </w:pPr>
    <w:rPr>
      <w:rFonts w:eastAsia="仿宋"/>
      <w:sz w:val="32"/>
      <w:szCs w:val="32"/>
    </w:rPr>
  </w:style>
  <w:style w:type="character" w:customStyle="1" w:styleId="Char4">
    <w:name w:val="日期 Char"/>
    <w:basedOn w:val="a0"/>
    <w:link w:val="aa"/>
    <w:qFormat/>
    <w:rsid w:val="00035045"/>
    <w:rPr>
      <w:kern w:val="2"/>
      <w:sz w:val="21"/>
      <w:szCs w:val="24"/>
    </w:rPr>
  </w:style>
  <w:style w:type="character" w:customStyle="1" w:styleId="2Char0">
    <w:name w:val="正文文本缩进 2 Char"/>
    <w:basedOn w:val="a0"/>
    <w:link w:val="20"/>
    <w:uiPriority w:val="99"/>
    <w:qFormat/>
    <w:rsid w:val="00035045"/>
    <w:rPr>
      <w:kern w:val="2"/>
      <w:sz w:val="21"/>
      <w:szCs w:val="24"/>
    </w:rPr>
  </w:style>
  <w:style w:type="character" w:customStyle="1" w:styleId="Char5">
    <w:name w:val="批注框文本 Char"/>
    <w:basedOn w:val="a0"/>
    <w:link w:val="ab"/>
    <w:qFormat/>
    <w:rsid w:val="00035045"/>
    <w:rPr>
      <w:kern w:val="2"/>
      <w:sz w:val="18"/>
      <w:szCs w:val="18"/>
    </w:rPr>
  </w:style>
  <w:style w:type="character" w:customStyle="1" w:styleId="3Char1">
    <w:name w:val="正文文本缩进 3 Char"/>
    <w:basedOn w:val="a0"/>
    <w:link w:val="32"/>
    <w:uiPriority w:val="99"/>
    <w:qFormat/>
    <w:rsid w:val="00035045"/>
    <w:rPr>
      <w:kern w:val="2"/>
      <w:sz w:val="16"/>
      <w:szCs w:val="16"/>
    </w:rPr>
  </w:style>
  <w:style w:type="paragraph" w:customStyle="1" w:styleId="afe">
    <w:name w:val="样式"/>
    <w:basedOn w:val="a"/>
    <w:qFormat/>
    <w:rsid w:val="00035045"/>
    <w:pPr>
      <w:widowControl/>
      <w:spacing w:after="160" w:line="240" w:lineRule="exact"/>
      <w:jc w:val="left"/>
    </w:pPr>
    <w:rPr>
      <w:rFonts w:ascii="Verdana" w:eastAsia="仿宋_GB2312" w:hAnsi="Verdana" w:cs="Verdana"/>
      <w:kern w:val="0"/>
      <w:sz w:val="24"/>
      <w:lang w:eastAsia="en-US"/>
    </w:rPr>
  </w:style>
  <w:style w:type="character" w:customStyle="1" w:styleId="3Char10">
    <w:name w:val="正文文本缩进 3 Char1"/>
    <w:basedOn w:val="a0"/>
    <w:uiPriority w:val="99"/>
    <w:qFormat/>
    <w:rsid w:val="00035045"/>
    <w:rPr>
      <w:rFonts w:ascii="Calibri" w:hAnsi="Calibri" w:cs="宋体"/>
      <w:kern w:val="2"/>
      <w:sz w:val="27"/>
      <w:szCs w:val="24"/>
    </w:rPr>
  </w:style>
  <w:style w:type="character" w:customStyle="1" w:styleId="3Char11">
    <w:name w:val="正文文本 3 Char1"/>
    <w:basedOn w:val="a0"/>
    <w:uiPriority w:val="99"/>
    <w:qFormat/>
    <w:rsid w:val="00035045"/>
    <w:rPr>
      <w:rFonts w:ascii="Calibri" w:hAnsi="Calibri" w:cs="宋体"/>
      <w:b/>
      <w:bCs/>
      <w:color w:val="FF6600"/>
      <w:kern w:val="2"/>
      <w:sz w:val="24"/>
      <w:szCs w:val="32"/>
      <w:lang w:val="zh-CN"/>
    </w:rPr>
  </w:style>
  <w:style w:type="character" w:customStyle="1" w:styleId="2Char10">
    <w:name w:val="正文文本 2 Char1"/>
    <w:basedOn w:val="a0"/>
    <w:uiPriority w:val="99"/>
    <w:qFormat/>
    <w:rsid w:val="00035045"/>
    <w:rPr>
      <w:rFonts w:ascii="Calibri" w:hAnsi="Calibri" w:cs="宋体"/>
      <w:kern w:val="2"/>
      <w:sz w:val="21"/>
      <w:szCs w:val="24"/>
    </w:rPr>
  </w:style>
  <w:style w:type="character" w:customStyle="1" w:styleId="2Char11">
    <w:name w:val="正文文本缩进 2 Char1"/>
    <w:basedOn w:val="a0"/>
    <w:uiPriority w:val="99"/>
    <w:qFormat/>
    <w:rsid w:val="00035045"/>
    <w:rPr>
      <w:rFonts w:ascii="Calibri" w:hAnsi="Calibri" w:cs="宋体"/>
      <w:kern w:val="2"/>
      <w:sz w:val="27"/>
      <w:szCs w:val="24"/>
    </w:rPr>
  </w:style>
  <w:style w:type="character" w:customStyle="1" w:styleId="Char12">
    <w:name w:val="正文文本 Char1"/>
    <w:basedOn w:val="a0"/>
    <w:uiPriority w:val="99"/>
    <w:qFormat/>
    <w:rsid w:val="00035045"/>
    <w:rPr>
      <w:rFonts w:ascii="宋体" w:hAnsi="宋体" w:cs="宋体"/>
      <w:kern w:val="2"/>
      <w:sz w:val="28"/>
      <w:szCs w:val="24"/>
    </w:rPr>
  </w:style>
  <w:style w:type="character" w:customStyle="1" w:styleId="Char13">
    <w:name w:val="正文文本缩进 Char1"/>
    <w:basedOn w:val="a0"/>
    <w:uiPriority w:val="99"/>
    <w:qFormat/>
    <w:rsid w:val="00035045"/>
    <w:rPr>
      <w:rFonts w:ascii="Calibri" w:hAnsi="Calibri" w:cs="宋体"/>
      <w:kern w:val="2"/>
      <w:sz w:val="21"/>
      <w:szCs w:val="24"/>
    </w:rPr>
  </w:style>
  <w:style w:type="character" w:customStyle="1" w:styleId="Char14">
    <w:name w:val="文档结构图 Char1"/>
    <w:basedOn w:val="a0"/>
    <w:uiPriority w:val="99"/>
    <w:qFormat/>
    <w:rsid w:val="00035045"/>
    <w:rPr>
      <w:rFonts w:ascii="Calibri" w:hAnsi="Calibri" w:cs="宋体"/>
      <w:kern w:val="2"/>
      <w:sz w:val="21"/>
      <w:szCs w:val="24"/>
      <w:shd w:val="clear" w:color="auto" w:fill="000080"/>
    </w:rPr>
  </w:style>
  <w:style w:type="character" w:customStyle="1" w:styleId="font71">
    <w:name w:val="font71"/>
    <w:basedOn w:val="a0"/>
    <w:qFormat/>
    <w:rsid w:val="00035045"/>
    <w:rPr>
      <w:rFonts w:ascii="仿宋" w:eastAsia="仿宋" w:hAnsi="仿宋" w:hint="eastAsia"/>
      <w:color w:val="000000"/>
      <w:sz w:val="20"/>
      <w:szCs w:val="20"/>
      <w:u w:val="none"/>
    </w:rPr>
  </w:style>
  <w:style w:type="character" w:customStyle="1" w:styleId="HTMLChar1">
    <w:name w:val="HTML 预设格式 Char1"/>
    <w:basedOn w:val="a0"/>
    <w:uiPriority w:val="4"/>
    <w:qFormat/>
    <w:rsid w:val="00035045"/>
    <w:rPr>
      <w:rFonts w:ascii="Arial" w:hAnsi="Arial" w:cs="宋体"/>
      <w:kern w:val="2"/>
      <w:sz w:val="24"/>
      <w:szCs w:val="22"/>
    </w:rPr>
  </w:style>
  <w:style w:type="character" w:customStyle="1" w:styleId="font61">
    <w:name w:val="font61"/>
    <w:basedOn w:val="a0"/>
    <w:qFormat/>
    <w:rsid w:val="00035045"/>
    <w:rPr>
      <w:rFonts w:ascii="仿宋_GB2312" w:eastAsia="仿宋_GB2312" w:hint="eastAsia"/>
      <w:color w:val="000000"/>
      <w:sz w:val="18"/>
      <w:szCs w:val="18"/>
      <w:u w:val="none"/>
    </w:rPr>
  </w:style>
  <w:style w:type="character" w:customStyle="1" w:styleId="font21">
    <w:name w:val="font21"/>
    <w:basedOn w:val="a0"/>
    <w:qFormat/>
    <w:rsid w:val="00035045"/>
    <w:rPr>
      <w:rFonts w:ascii="Times New Roman" w:hAnsi="Times New Roman" w:cs="Times New Roman" w:hint="default"/>
      <w:color w:val="000000"/>
      <w:sz w:val="20"/>
      <w:szCs w:val="20"/>
      <w:u w:val="none"/>
    </w:rPr>
  </w:style>
  <w:style w:type="character" w:customStyle="1" w:styleId="font91">
    <w:name w:val="font91"/>
    <w:basedOn w:val="a0"/>
    <w:qFormat/>
    <w:rsid w:val="00035045"/>
    <w:rPr>
      <w:rFonts w:ascii="宋体" w:eastAsia="宋体" w:hAnsi="宋体" w:cs="宋体" w:hint="eastAsia"/>
      <w:color w:val="000000"/>
      <w:sz w:val="21"/>
      <w:szCs w:val="21"/>
      <w:u w:val="none"/>
    </w:rPr>
  </w:style>
  <w:style w:type="character" w:customStyle="1" w:styleId="font11">
    <w:name w:val="font11"/>
    <w:basedOn w:val="a0"/>
    <w:qFormat/>
    <w:rsid w:val="00035045"/>
    <w:rPr>
      <w:rFonts w:ascii="仿宋_GB2312" w:eastAsia="仿宋_GB2312" w:hint="eastAsia"/>
      <w:color w:val="000000"/>
      <w:sz w:val="20"/>
      <w:szCs w:val="20"/>
      <w:u w:val="none"/>
    </w:rPr>
  </w:style>
  <w:style w:type="character" w:customStyle="1" w:styleId="font01">
    <w:name w:val="font01"/>
    <w:basedOn w:val="a0"/>
    <w:qFormat/>
    <w:rsid w:val="00035045"/>
    <w:rPr>
      <w:rFonts w:ascii="宋体" w:eastAsia="宋体" w:hAnsi="宋体" w:hint="eastAsia"/>
      <w:color w:val="000000"/>
      <w:sz w:val="20"/>
      <w:szCs w:val="20"/>
      <w:u w:val="none"/>
    </w:rPr>
  </w:style>
  <w:style w:type="paragraph" w:customStyle="1" w:styleId="New">
    <w:name w:val="正文 New"/>
    <w:qFormat/>
    <w:rsid w:val="00035045"/>
    <w:pPr>
      <w:widowControl w:val="0"/>
      <w:jc w:val="both"/>
    </w:pPr>
    <w:rPr>
      <w:rFonts w:ascii="Calibri" w:hAnsi="Calibri"/>
      <w:kern w:val="2"/>
      <w:sz w:val="21"/>
      <w:szCs w:val="24"/>
    </w:rPr>
  </w:style>
  <w:style w:type="paragraph" w:customStyle="1" w:styleId="Style9">
    <w:name w:val="_Style 9"/>
    <w:basedOn w:val="a"/>
    <w:qFormat/>
    <w:rsid w:val="00035045"/>
    <w:pPr>
      <w:spacing w:line="360" w:lineRule="auto"/>
      <w:ind w:firstLineChars="200" w:firstLine="200"/>
      <w:jc w:val="left"/>
    </w:pPr>
    <w:rPr>
      <w:rFonts w:eastAsia="仿宋_GB2312"/>
      <w:sz w:val="32"/>
      <w:szCs w:val="32"/>
    </w:rPr>
  </w:style>
  <w:style w:type="paragraph" w:customStyle="1" w:styleId="Default">
    <w:name w:val="Default"/>
    <w:uiPriority w:val="99"/>
    <w:qFormat/>
    <w:rsid w:val="00035045"/>
    <w:pPr>
      <w:widowControl w:val="0"/>
      <w:autoSpaceDE w:val="0"/>
      <w:autoSpaceDN w:val="0"/>
      <w:adjustRightInd w:val="0"/>
    </w:pPr>
    <w:rPr>
      <w:rFonts w:ascii="方正小标宋_GBK" w:eastAsia="方正小标宋_GBK" w:hAnsi="方正小标宋_GBK" w:hint="eastAsia"/>
      <w:color w:val="000000"/>
      <w:sz w:val="24"/>
      <w:szCs w:val="22"/>
    </w:rPr>
  </w:style>
  <w:style w:type="paragraph" w:customStyle="1" w:styleId="leaidx">
    <w:name w:val="leaidx"/>
    <w:basedOn w:val="a"/>
    <w:qFormat/>
    <w:rsid w:val="00035045"/>
    <w:pPr>
      <w:widowControl/>
      <w:spacing w:before="100" w:beforeAutospacing="1" w:after="100" w:afterAutospacing="1"/>
      <w:jc w:val="left"/>
    </w:pPr>
    <w:rPr>
      <w:rFonts w:ascii="宋体" w:hAnsi="宋体" w:cs="宋体"/>
      <w:kern w:val="0"/>
      <w:sz w:val="24"/>
    </w:rPr>
  </w:style>
  <w:style w:type="paragraph" w:customStyle="1" w:styleId="Style11">
    <w:name w:val="_Style 1"/>
    <w:basedOn w:val="a"/>
    <w:qFormat/>
    <w:rsid w:val="000B75BE"/>
    <w:rPr>
      <w:rFonts w:eastAsia="仿宋_GB2312"/>
    </w:rPr>
  </w:style>
  <w:style w:type="paragraph" w:customStyle="1" w:styleId="aff">
    <w:name w:val="大标题"/>
    <w:basedOn w:val="a"/>
    <w:next w:val="a"/>
    <w:qFormat/>
    <w:rsid w:val="000436F5"/>
    <w:pPr>
      <w:widowControl/>
      <w:kinsoku w:val="0"/>
      <w:autoSpaceDE w:val="0"/>
      <w:autoSpaceDN w:val="0"/>
      <w:adjustRightInd w:val="0"/>
      <w:snapToGrid w:val="0"/>
      <w:spacing w:line="560" w:lineRule="exact"/>
      <w:jc w:val="center"/>
      <w:textAlignment w:val="baseline"/>
    </w:pPr>
    <w:rPr>
      <w:rFonts w:ascii="Calibri" w:eastAsia="方正小标宋简体" w:hAnsi="Calibri" w:cs="Arial"/>
      <w:snapToGrid w:val="0"/>
      <w:color w:val="000000"/>
      <w:kern w:val="0"/>
      <w:sz w:val="44"/>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Props1.xml><?xml version="1.0" encoding="utf-8"?>
<ds:datastoreItem xmlns:ds="http://schemas.openxmlformats.org/officeDocument/2006/customXml" ds:itemID="{F599F68F-0692-4AE7-908D-B765C89DF93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791</Words>
  <Characters>4510</Characters>
  <Application>Microsoft Office Word</Application>
  <DocSecurity>0</DocSecurity>
  <Lines>37</Lines>
  <Paragraphs>10</Paragraphs>
  <ScaleCrop>false</ScaleCrop>
  <Company>2012dnd.com</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13</cp:revision>
  <cp:lastPrinted>2023-06-12T08:36:00Z</cp:lastPrinted>
  <dcterms:created xsi:type="dcterms:W3CDTF">2023-06-12T08:29:00Z</dcterms:created>
  <dcterms:modified xsi:type="dcterms:W3CDTF">2023-06-12T09:29:00Z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